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9CA87" w14:textId="0A09C3C4" w:rsidR="00A417E8" w:rsidRPr="00101D2F" w:rsidRDefault="008A35B9" w:rsidP="000314B9">
      <w:pPr>
        <w:pStyle w:val="Heading1"/>
      </w:pPr>
      <w:r>
        <w:rPr>
          <w:noProof/>
          <w:lang w:eastAsia="en-GB"/>
        </w:rPr>
        <w:drawing>
          <wp:anchor distT="0" distB="0" distL="114300" distR="114300" simplePos="0" relativeHeight="251658240" behindDoc="1" locked="0" layoutInCell="1" allowOverlap="1" wp14:anchorId="32ACF772" wp14:editId="4FDDAF35">
            <wp:simplePos x="0" y="0"/>
            <wp:positionH relativeFrom="column">
              <wp:posOffset>1819275</wp:posOffset>
            </wp:positionH>
            <wp:positionV relativeFrom="paragraph">
              <wp:posOffset>-400050</wp:posOffset>
            </wp:positionV>
            <wp:extent cx="2209800" cy="1242003"/>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VT_Colou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09800" cy="1242003"/>
                    </a:xfrm>
                    <a:prstGeom prst="rect">
                      <a:avLst/>
                    </a:prstGeom>
                  </pic:spPr>
                </pic:pic>
              </a:graphicData>
            </a:graphic>
          </wp:anchor>
        </w:drawing>
      </w:r>
    </w:p>
    <w:p w14:paraId="6A293BED" w14:textId="38AC31DA" w:rsidR="00A417E8" w:rsidRPr="00101D2F" w:rsidRDefault="00A417E8" w:rsidP="000314B9">
      <w:pPr>
        <w:pStyle w:val="Heading1"/>
      </w:pPr>
    </w:p>
    <w:p w14:paraId="7A7059FE" w14:textId="38702FF6" w:rsidR="00A417E8" w:rsidRPr="00101D2F" w:rsidRDefault="00A417E8" w:rsidP="000314B9">
      <w:pPr>
        <w:pStyle w:val="Heading1"/>
      </w:pPr>
    </w:p>
    <w:p w14:paraId="150E7433" w14:textId="77777777" w:rsidR="00A417E8" w:rsidRPr="00101D2F" w:rsidRDefault="00A417E8" w:rsidP="000314B9">
      <w:pPr>
        <w:pStyle w:val="Heading1"/>
      </w:pPr>
    </w:p>
    <w:p w14:paraId="13CC9909" w14:textId="16DD7B5D" w:rsidR="000314B9" w:rsidRPr="00101D2F" w:rsidRDefault="000314B9" w:rsidP="00480646">
      <w:pPr>
        <w:pStyle w:val="Heading1"/>
        <w:jc w:val="center"/>
        <w:rPr>
          <w:rFonts w:asciiTheme="minorHAnsi" w:hAnsiTheme="minorHAnsi"/>
          <w:sz w:val="36"/>
        </w:rPr>
      </w:pPr>
      <w:r w:rsidRPr="00101D2F">
        <w:rPr>
          <w:rFonts w:asciiTheme="minorHAnsi" w:hAnsiTheme="minorHAnsi"/>
          <w:sz w:val="36"/>
        </w:rPr>
        <w:t xml:space="preserve">Special </w:t>
      </w:r>
      <w:r w:rsidR="00085D87" w:rsidRPr="00101D2F">
        <w:rPr>
          <w:rFonts w:asciiTheme="minorHAnsi" w:hAnsiTheme="minorHAnsi"/>
          <w:sz w:val="36"/>
        </w:rPr>
        <w:t>E</w:t>
      </w:r>
      <w:r w:rsidRPr="00101D2F">
        <w:rPr>
          <w:rFonts w:asciiTheme="minorHAnsi" w:hAnsiTheme="minorHAnsi"/>
          <w:sz w:val="36"/>
        </w:rPr>
        <w:t xml:space="preserve">ducational </w:t>
      </w:r>
      <w:r w:rsidR="00085D87" w:rsidRPr="00101D2F">
        <w:rPr>
          <w:rFonts w:asciiTheme="minorHAnsi" w:hAnsiTheme="minorHAnsi"/>
          <w:sz w:val="36"/>
        </w:rPr>
        <w:t>N</w:t>
      </w:r>
      <w:r w:rsidRPr="00101D2F">
        <w:rPr>
          <w:rFonts w:asciiTheme="minorHAnsi" w:hAnsiTheme="minorHAnsi"/>
          <w:sz w:val="36"/>
        </w:rPr>
        <w:t xml:space="preserve">eeds </w:t>
      </w:r>
      <w:r w:rsidR="00085D87" w:rsidRPr="00101D2F">
        <w:rPr>
          <w:rFonts w:asciiTheme="minorHAnsi" w:hAnsiTheme="minorHAnsi"/>
          <w:sz w:val="36"/>
        </w:rPr>
        <w:t>P</w:t>
      </w:r>
      <w:r w:rsidRPr="00101D2F">
        <w:rPr>
          <w:rFonts w:asciiTheme="minorHAnsi" w:hAnsiTheme="minorHAnsi"/>
          <w:sz w:val="36"/>
        </w:rPr>
        <w:t>olicy</w:t>
      </w:r>
    </w:p>
    <w:p w14:paraId="0384DD11" w14:textId="1B2184C2" w:rsidR="007A7451" w:rsidRPr="00101D2F" w:rsidRDefault="007A7451" w:rsidP="007A7451">
      <w:pPr>
        <w:pStyle w:val="BodyText"/>
      </w:pPr>
    </w:p>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06"/>
        <w:gridCol w:w="3255"/>
        <w:gridCol w:w="2835"/>
        <w:gridCol w:w="3231"/>
      </w:tblGrid>
      <w:tr w:rsidR="007A7451" w:rsidRPr="00101D2F" w14:paraId="08B32D29" w14:textId="77777777" w:rsidTr="008775E0">
        <w:trPr>
          <w:trHeight w:val="760"/>
          <w:jc w:val="center"/>
        </w:trPr>
        <w:tc>
          <w:tcPr>
            <w:tcW w:w="10627" w:type="dxa"/>
            <w:gridSpan w:val="4"/>
          </w:tcPr>
          <w:p w14:paraId="17E8B662" w14:textId="77777777" w:rsidR="007A7451" w:rsidRPr="00101D2F" w:rsidRDefault="007A7451" w:rsidP="0084476A">
            <w:pPr>
              <w:widowControl w:val="0"/>
              <w:autoSpaceDE w:val="0"/>
              <w:autoSpaceDN w:val="0"/>
              <w:spacing w:line="266" w:lineRule="exact"/>
              <w:ind w:left="692" w:right="694"/>
              <w:jc w:val="center"/>
              <w:rPr>
                <w:rFonts w:asciiTheme="majorHAnsi" w:eastAsia="Calibri" w:hAnsiTheme="majorHAnsi" w:cs="Calibri"/>
                <w:b/>
              </w:rPr>
            </w:pPr>
            <w:r w:rsidRPr="00101D2F">
              <w:rPr>
                <w:rFonts w:asciiTheme="majorHAnsi" w:eastAsia="Calibri" w:hAnsiTheme="majorHAnsi" w:cs="Calibri"/>
                <w:b/>
              </w:rPr>
              <w:t>Policy Tracker – Responsibility for monitoring this</w:t>
            </w:r>
            <w:r w:rsidRPr="00101D2F">
              <w:rPr>
                <w:rFonts w:asciiTheme="majorHAnsi" w:eastAsia="Calibri" w:hAnsiTheme="majorHAnsi" w:cs="Calibri"/>
                <w:b/>
                <w:spacing w:val="-28"/>
              </w:rPr>
              <w:t xml:space="preserve"> </w:t>
            </w:r>
            <w:r w:rsidRPr="00101D2F">
              <w:rPr>
                <w:rFonts w:asciiTheme="majorHAnsi" w:eastAsia="Calibri" w:hAnsiTheme="majorHAnsi" w:cs="Calibri"/>
                <w:b/>
              </w:rPr>
              <w:t>policy:</w:t>
            </w:r>
          </w:p>
          <w:p w14:paraId="55A98592" w14:textId="399FB928" w:rsidR="007A7451" w:rsidRPr="00101D2F" w:rsidRDefault="007A7451" w:rsidP="0084476A">
            <w:pPr>
              <w:widowControl w:val="0"/>
              <w:autoSpaceDE w:val="0"/>
              <w:autoSpaceDN w:val="0"/>
              <w:spacing w:line="267" w:lineRule="exact"/>
              <w:ind w:left="692" w:right="693"/>
              <w:jc w:val="center"/>
              <w:rPr>
                <w:rFonts w:asciiTheme="majorHAnsi" w:eastAsia="Calibri" w:hAnsiTheme="majorHAnsi" w:cs="Calibri"/>
                <w:b/>
              </w:rPr>
            </w:pPr>
            <w:r w:rsidRPr="00101D2F">
              <w:rPr>
                <w:rFonts w:asciiTheme="majorHAnsi" w:eastAsia="Calibri" w:hAnsiTheme="majorHAnsi" w:cs="Calibri"/>
                <w:b/>
              </w:rPr>
              <w:t>SENCOs</w:t>
            </w:r>
          </w:p>
          <w:p w14:paraId="6376262D" w14:textId="517C5BC8" w:rsidR="007A7451" w:rsidRPr="00101D2F" w:rsidRDefault="007A7451" w:rsidP="0084476A">
            <w:pPr>
              <w:widowControl w:val="0"/>
              <w:autoSpaceDE w:val="0"/>
              <w:autoSpaceDN w:val="0"/>
              <w:spacing w:before="2" w:line="224" w:lineRule="exact"/>
              <w:ind w:left="692" w:right="694"/>
              <w:jc w:val="center"/>
              <w:rPr>
                <w:rFonts w:asciiTheme="majorHAnsi" w:eastAsia="Calibri" w:hAnsiTheme="majorHAnsi" w:cs="Calibri"/>
                <w:b/>
              </w:rPr>
            </w:pPr>
            <w:r w:rsidRPr="00101D2F">
              <w:rPr>
                <w:rFonts w:asciiTheme="majorHAnsi" w:eastAsia="Calibri" w:hAnsiTheme="majorHAnsi" w:cs="Calibri"/>
                <w:b/>
              </w:rPr>
              <w:t>(Reviewed annually – date of next review May 202</w:t>
            </w:r>
            <w:r w:rsidR="00756A46">
              <w:rPr>
                <w:rFonts w:asciiTheme="majorHAnsi" w:eastAsia="Calibri" w:hAnsiTheme="majorHAnsi" w:cs="Calibri"/>
                <w:b/>
              </w:rPr>
              <w:t>6</w:t>
            </w:r>
            <w:r w:rsidRPr="00101D2F">
              <w:rPr>
                <w:rFonts w:asciiTheme="majorHAnsi" w:eastAsia="Calibri" w:hAnsiTheme="majorHAnsi" w:cs="Calibri"/>
                <w:b/>
              </w:rPr>
              <w:t>)</w:t>
            </w:r>
          </w:p>
          <w:p w14:paraId="46A37B04" w14:textId="77777777" w:rsidR="007A7451" w:rsidRPr="00101D2F" w:rsidRDefault="007A7451" w:rsidP="0084476A">
            <w:pPr>
              <w:widowControl w:val="0"/>
              <w:autoSpaceDE w:val="0"/>
              <w:autoSpaceDN w:val="0"/>
              <w:spacing w:before="2" w:line="224" w:lineRule="exact"/>
              <w:ind w:left="692" w:right="694"/>
              <w:jc w:val="center"/>
              <w:rPr>
                <w:rFonts w:asciiTheme="majorHAnsi" w:eastAsia="Calibri" w:hAnsiTheme="majorHAnsi" w:cs="Calibri"/>
                <w:b/>
              </w:rPr>
            </w:pPr>
          </w:p>
        </w:tc>
      </w:tr>
      <w:tr w:rsidR="007A7451" w:rsidRPr="00101D2F" w14:paraId="544A8DBE" w14:textId="77777777" w:rsidTr="008775E0">
        <w:trPr>
          <w:trHeight w:val="520"/>
          <w:jc w:val="center"/>
        </w:trPr>
        <w:tc>
          <w:tcPr>
            <w:tcW w:w="1306" w:type="dxa"/>
            <w:shd w:val="clear" w:color="auto" w:fill="66CCFF"/>
          </w:tcPr>
          <w:p w14:paraId="5CD8362A" w14:textId="77777777" w:rsidR="007A7451" w:rsidRPr="00101D2F" w:rsidRDefault="007A7451" w:rsidP="007A7451">
            <w:pPr>
              <w:widowControl w:val="0"/>
              <w:autoSpaceDE w:val="0"/>
              <w:autoSpaceDN w:val="0"/>
              <w:spacing w:line="264" w:lineRule="exact"/>
              <w:ind w:left="83" w:right="83"/>
              <w:jc w:val="center"/>
              <w:rPr>
                <w:rFonts w:asciiTheme="majorHAnsi" w:eastAsia="Calibri" w:hAnsiTheme="majorHAnsi" w:cs="Calibri"/>
                <w:b/>
              </w:rPr>
            </w:pPr>
            <w:r w:rsidRPr="00101D2F">
              <w:rPr>
                <w:rFonts w:asciiTheme="majorHAnsi" w:eastAsia="Calibri" w:hAnsiTheme="majorHAnsi" w:cs="Calibri"/>
                <w:b/>
              </w:rPr>
              <w:t>Date of review</w:t>
            </w:r>
          </w:p>
        </w:tc>
        <w:tc>
          <w:tcPr>
            <w:tcW w:w="3255" w:type="dxa"/>
            <w:shd w:val="clear" w:color="auto" w:fill="66CCFF"/>
          </w:tcPr>
          <w:p w14:paraId="6DA2D2E7" w14:textId="77777777" w:rsidR="007A7451" w:rsidRPr="00101D2F" w:rsidRDefault="007A7451" w:rsidP="007A7451">
            <w:pPr>
              <w:widowControl w:val="0"/>
              <w:autoSpaceDE w:val="0"/>
              <w:autoSpaceDN w:val="0"/>
              <w:spacing w:line="264" w:lineRule="exact"/>
              <w:ind w:left="711" w:right="712"/>
              <w:jc w:val="center"/>
              <w:rPr>
                <w:rFonts w:asciiTheme="majorHAnsi" w:eastAsia="Calibri" w:hAnsiTheme="majorHAnsi" w:cs="Calibri"/>
                <w:b/>
              </w:rPr>
            </w:pPr>
            <w:r w:rsidRPr="00101D2F">
              <w:rPr>
                <w:rFonts w:asciiTheme="majorHAnsi" w:eastAsia="Calibri" w:hAnsiTheme="majorHAnsi" w:cs="Calibri"/>
                <w:b/>
              </w:rPr>
              <w:t>Reviewed By:</w:t>
            </w:r>
          </w:p>
        </w:tc>
        <w:tc>
          <w:tcPr>
            <w:tcW w:w="2835" w:type="dxa"/>
            <w:shd w:val="clear" w:color="auto" w:fill="66CCFF"/>
          </w:tcPr>
          <w:p w14:paraId="1A81EC78" w14:textId="77777777" w:rsidR="007A7451" w:rsidRPr="00101D2F" w:rsidRDefault="007A7451" w:rsidP="007A7451">
            <w:pPr>
              <w:widowControl w:val="0"/>
              <w:autoSpaceDE w:val="0"/>
              <w:autoSpaceDN w:val="0"/>
              <w:spacing w:line="264" w:lineRule="exact"/>
              <w:ind w:left="289" w:right="289"/>
              <w:jc w:val="center"/>
              <w:rPr>
                <w:rFonts w:asciiTheme="majorHAnsi" w:eastAsia="Calibri" w:hAnsiTheme="majorHAnsi" w:cs="Calibri"/>
                <w:b/>
              </w:rPr>
            </w:pPr>
            <w:r w:rsidRPr="00101D2F">
              <w:rPr>
                <w:rFonts w:asciiTheme="majorHAnsi" w:eastAsia="Calibri" w:hAnsiTheme="majorHAnsi" w:cs="Calibri"/>
                <w:b/>
              </w:rPr>
              <w:t>Role</w:t>
            </w:r>
          </w:p>
        </w:tc>
        <w:tc>
          <w:tcPr>
            <w:tcW w:w="3231" w:type="dxa"/>
            <w:shd w:val="clear" w:color="auto" w:fill="66CCFF"/>
          </w:tcPr>
          <w:p w14:paraId="05597783" w14:textId="4998407D" w:rsidR="007A7451" w:rsidRPr="00101D2F" w:rsidRDefault="007A7451" w:rsidP="007A7451">
            <w:pPr>
              <w:widowControl w:val="0"/>
              <w:autoSpaceDE w:val="0"/>
              <w:autoSpaceDN w:val="0"/>
              <w:spacing w:before="5" w:line="266" w:lineRule="exact"/>
              <w:ind w:left="103" w:right="414"/>
              <w:jc w:val="center"/>
              <w:rPr>
                <w:rFonts w:asciiTheme="majorHAnsi" w:eastAsia="Calibri" w:hAnsiTheme="majorHAnsi" w:cs="Calibri"/>
                <w:b/>
              </w:rPr>
            </w:pPr>
            <w:r w:rsidRPr="00101D2F">
              <w:rPr>
                <w:rFonts w:asciiTheme="majorHAnsi" w:eastAsia="Calibri" w:hAnsiTheme="majorHAnsi" w:cs="Calibri"/>
                <w:b/>
              </w:rPr>
              <w:t>Date Approved by the Governing Board</w:t>
            </w:r>
          </w:p>
        </w:tc>
      </w:tr>
      <w:tr w:rsidR="007A7451" w:rsidRPr="00101D2F" w14:paraId="205BB6A5" w14:textId="77777777" w:rsidTr="008775E0">
        <w:trPr>
          <w:trHeight w:val="257"/>
          <w:jc w:val="center"/>
        </w:trPr>
        <w:tc>
          <w:tcPr>
            <w:tcW w:w="1306" w:type="dxa"/>
          </w:tcPr>
          <w:p w14:paraId="43635ABF" w14:textId="77777777" w:rsidR="007A7451" w:rsidRPr="00101D2F" w:rsidRDefault="007A7451" w:rsidP="0084476A">
            <w:pPr>
              <w:widowControl w:val="0"/>
              <w:autoSpaceDE w:val="0"/>
              <w:autoSpaceDN w:val="0"/>
              <w:spacing w:line="243" w:lineRule="exact"/>
              <w:ind w:left="83" w:right="83"/>
              <w:jc w:val="center"/>
              <w:rPr>
                <w:rFonts w:asciiTheme="majorHAnsi" w:eastAsia="Calibri" w:hAnsiTheme="majorHAnsi" w:cs="Calibri"/>
              </w:rPr>
            </w:pPr>
          </w:p>
          <w:p w14:paraId="4B2C91DB" w14:textId="49E78926" w:rsidR="007A7451" w:rsidRPr="00101D2F" w:rsidRDefault="007A7451" w:rsidP="0084476A">
            <w:pPr>
              <w:widowControl w:val="0"/>
              <w:autoSpaceDE w:val="0"/>
              <w:autoSpaceDN w:val="0"/>
              <w:spacing w:line="243" w:lineRule="exact"/>
              <w:ind w:left="83" w:right="83"/>
              <w:jc w:val="center"/>
              <w:rPr>
                <w:rFonts w:asciiTheme="majorHAnsi" w:eastAsia="Calibri" w:hAnsiTheme="majorHAnsi" w:cs="Calibri"/>
              </w:rPr>
            </w:pPr>
            <w:r w:rsidRPr="00101D2F">
              <w:rPr>
                <w:rFonts w:asciiTheme="majorHAnsi" w:eastAsia="Calibri" w:hAnsiTheme="majorHAnsi" w:cs="Calibri"/>
              </w:rPr>
              <w:t>May 2021</w:t>
            </w:r>
          </w:p>
        </w:tc>
        <w:tc>
          <w:tcPr>
            <w:tcW w:w="3255" w:type="dxa"/>
          </w:tcPr>
          <w:p w14:paraId="2BB7DFFB" w14:textId="53358DB6" w:rsidR="00DF66FA" w:rsidRPr="00101D2F" w:rsidRDefault="002C7D4E" w:rsidP="002C7D4E">
            <w:pPr>
              <w:widowControl w:val="0"/>
              <w:autoSpaceDE w:val="0"/>
              <w:autoSpaceDN w:val="0"/>
              <w:spacing w:line="243" w:lineRule="exact"/>
              <w:jc w:val="left"/>
              <w:rPr>
                <w:rFonts w:asciiTheme="majorHAnsi" w:eastAsia="Calibri" w:hAnsiTheme="majorHAnsi" w:cs="Calibri"/>
              </w:rPr>
            </w:pPr>
            <w:r>
              <w:rPr>
                <w:rFonts w:asciiTheme="majorHAnsi" w:eastAsia="Calibri" w:hAnsiTheme="majorHAnsi" w:cs="Calibri"/>
              </w:rPr>
              <w:t xml:space="preserve">                  </w:t>
            </w:r>
            <w:r w:rsidR="00DF66FA">
              <w:rPr>
                <w:rFonts w:asciiTheme="majorHAnsi" w:eastAsia="Calibri" w:hAnsiTheme="majorHAnsi" w:cs="Calibri"/>
              </w:rPr>
              <w:t xml:space="preserve">N </w:t>
            </w:r>
            <w:proofErr w:type="spellStart"/>
            <w:r w:rsidR="00DF66FA">
              <w:rPr>
                <w:rFonts w:asciiTheme="majorHAnsi" w:eastAsia="Calibri" w:hAnsiTheme="majorHAnsi" w:cs="Calibri"/>
              </w:rPr>
              <w:t>Tolen</w:t>
            </w:r>
            <w:proofErr w:type="spellEnd"/>
          </w:p>
          <w:p w14:paraId="2C6E3924" w14:textId="77777777" w:rsidR="007A7451" w:rsidRPr="00101D2F" w:rsidRDefault="007A7451" w:rsidP="007A7451">
            <w:pPr>
              <w:widowControl w:val="0"/>
              <w:autoSpaceDE w:val="0"/>
              <w:autoSpaceDN w:val="0"/>
              <w:spacing w:line="243" w:lineRule="exact"/>
              <w:ind w:left="1067"/>
              <w:jc w:val="left"/>
              <w:rPr>
                <w:rFonts w:asciiTheme="majorHAnsi" w:eastAsia="Calibri" w:hAnsiTheme="majorHAnsi" w:cs="Calibri"/>
              </w:rPr>
            </w:pPr>
            <w:r w:rsidRPr="00101D2F">
              <w:rPr>
                <w:rFonts w:asciiTheme="majorHAnsi" w:eastAsia="Calibri" w:hAnsiTheme="majorHAnsi" w:cs="Calibri"/>
              </w:rPr>
              <w:t>K Carver</w:t>
            </w:r>
          </w:p>
          <w:p w14:paraId="24823910" w14:textId="77777777" w:rsidR="007A7451" w:rsidRPr="00101D2F" w:rsidRDefault="007A7451" w:rsidP="007A7451">
            <w:pPr>
              <w:widowControl w:val="0"/>
              <w:autoSpaceDE w:val="0"/>
              <w:autoSpaceDN w:val="0"/>
              <w:spacing w:line="243" w:lineRule="exact"/>
              <w:ind w:left="1067"/>
              <w:jc w:val="left"/>
              <w:rPr>
                <w:rFonts w:asciiTheme="majorHAnsi" w:eastAsia="Calibri" w:hAnsiTheme="majorHAnsi" w:cs="Calibri"/>
              </w:rPr>
            </w:pPr>
            <w:r w:rsidRPr="00101D2F">
              <w:rPr>
                <w:rFonts w:asciiTheme="majorHAnsi" w:eastAsia="Calibri" w:hAnsiTheme="majorHAnsi" w:cs="Calibri"/>
              </w:rPr>
              <w:t>E Tolley</w:t>
            </w:r>
          </w:p>
          <w:p w14:paraId="47556541" w14:textId="77777777" w:rsidR="007A7451" w:rsidRPr="00101D2F" w:rsidRDefault="007A7451" w:rsidP="007A7451">
            <w:pPr>
              <w:widowControl w:val="0"/>
              <w:autoSpaceDE w:val="0"/>
              <w:autoSpaceDN w:val="0"/>
              <w:spacing w:line="243" w:lineRule="exact"/>
              <w:ind w:left="1067"/>
              <w:jc w:val="left"/>
              <w:rPr>
                <w:rFonts w:asciiTheme="majorHAnsi" w:eastAsia="Calibri" w:hAnsiTheme="majorHAnsi" w:cs="Calibri"/>
              </w:rPr>
            </w:pPr>
            <w:r w:rsidRPr="00101D2F">
              <w:rPr>
                <w:rFonts w:asciiTheme="majorHAnsi" w:eastAsia="Calibri" w:hAnsiTheme="majorHAnsi" w:cs="Calibri"/>
              </w:rPr>
              <w:t>H Jennings</w:t>
            </w:r>
          </w:p>
          <w:p w14:paraId="07E4649D" w14:textId="44E8D5C1" w:rsidR="007A7451" w:rsidRPr="00101D2F" w:rsidRDefault="007A7451" w:rsidP="007A7451">
            <w:pPr>
              <w:widowControl w:val="0"/>
              <w:autoSpaceDE w:val="0"/>
              <w:autoSpaceDN w:val="0"/>
              <w:spacing w:line="243" w:lineRule="exact"/>
              <w:ind w:left="1067"/>
              <w:jc w:val="left"/>
              <w:rPr>
                <w:rFonts w:asciiTheme="majorHAnsi" w:eastAsia="Calibri" w:hAnsiTheme="majorHAnsi" w:cs="Calibri"/>
              </w:rPr>
            </w:pPr>
            <w:r w:rsidRPr="00101D2F">
              <w:rPr>
                <w:rFonts w:asciiTheme="majorHAnsi" w:eastAsia="Calibri" w:hAnsiTheme="majorHAnsi" w:cs="Calibri"/>
              </w:rPr>
              <w:t>J Potts</w:t>
            </w:r>
          </w:p>
        </w:tc>
        <w:tc>
          <w:tcPr>
            <w:tcW w:w="2835" w:type="dxa"/>
          </w:tcPr>
          <w:p w14:paraId="281927AB" w14:textId="77777777" w:rsidR="002C7D4E" w:rsidRDefault="002C7D4E" w:rsidP="002C7D4E">
            <w:pPr>
              <w:widowControl w:val="0"/>
              <w:autoSpaceDE w:val="0"/>
              <w:autoSpaceDN w:val="0"/>
              <w:spacing w:line="243" w:lineRule="exact"/>
              <w:jc w:val="left"/>
              <w:rPr>
                <w:rFonts w:asciiTheme="majorHAnsi" w:eastAsia="Calibri" w:hAnsiTheme="majorHAnsi" w:cs="Calibri"/>
              </w:rPr>
            </w:pPr>
          </w:p>
          <w:p w14:paraId="528A1B9C" w14:textId="77777777" w:rsidR="002C7D4E" w:rsidRDefault="002C7D4E" w:rsidP="002C7D4E">
            <w:pPr>
              <w:widowControl w:val="0"/>
              <w:autoSpaceDE w:val="0"/>
              <w:autoSpaceDN w:val="0"/>
              <w:spacing w:line="243" w:lineRule="exact"/>
              <w:jc w:val="left"/>
              <w:rPr>
                <w:rFonts w:asciiTheme="majorHAnsi" w:eastAsia="Calibri" w:hAnsiTheme="majorHAnsi" w:cs="Calibri"/>
              </w:rPr>
            </w:pPr>
          </w:p>
          <w:p w14:paraId="5FF49DA5" w14:textId="438E1DE1" w:rsidR="007A7451" w:rsidRPr="00101D2F" w:rsidRDefault="002C7D4E" w:rsidP="002C7D4E">
            <w:pPr>
              <w:widowControl w:val="0"/>
              <w:autoSpaceDE w:val="0"/>
              <w:autoSpaceDN w:val="0"/>
              <w:spacing w:line="243" w:lineRule="exact"/>
              <w:jc w:val="left"/>
              <w:rPr>
                <w:rFonts w:asciiTheme="majorHAnsi" w:eastAsia="Calibri" w:hAnsiTheme="majorHAnsi" w:cs="Calibri"/>
              </w:rPr>
            </w:pPr>
            <w:r>
              <w:rPr>
                <w:rFonts w:asciiTheme="majorHAnsi" w:eastAsia="Calibri" w:hAnsiTheme="majorHAnsi" w:cs="Calibri"/>
              </w:rPr>
              <w:t xml:space="preserve">  </w:t>
            </w:r>
            <w:r w:rsidRPr="00101D2F">
              <w:rPr>
                <w:rFonts w:asciiTheme="majorHAnsi" w:eastAsia="Calibri" w:hAnsiTheme="majorHAnsi" w:cs="Calibri"/>
              </w:rPr>
              <w:t>SENCOs of Hales Valley Trust</w:t>
            </w:r>
          </w:p>
        </w:tc>
        <w:tc>
          <w:tcPr>
            <w:tcW w:w="3231" w:type="dxa"/>
          </w:tcPr>
          <w:p w14:paraId="4650AF23" w14:textId="2E8F2AAC" w:rsidR="007A7451" w:rsidRPr="00101D2F" w:rsidRDefault="007A7451" w:rsidP="0084476A">
            <w:pPr>
              <w:widowControl w:val="0"/>
              <w:autoSpaceDE w:val="0"/>
              <w:autoSpaceDN w:val="0"/>
              <w:spacing w:line="243" w:lineRule="exact"/>
              <w:ind w:left="1067"/>
              <w:rPr>
                <w:rFonts w:asciiTheme="majorHAnsi" w:eastAsia="Calibri" w:hAnsiTheme="majorHAnsi" w:cs="Calibri"/>
              </w:rPr>
            </w:pPr>
            <w:r w:rsidRPr="00101D2F">
              <w:rPr>
                <w:rFonts w:asciiTheme="majorHAnsi" w:eastAsia="Calibri" w:hAnsiTheme="majorHAnsi" w:cs="Calibri"/>
              </w:rPr>
              <w:t>June 2021</w:t>
            </w:r>
          </w:p>
        </w:tc>
      </w:tr>
      <w:tr w:rsidR="007A7451" w:rsidRPr="00101D2F" w14:paraId="3281FA11" w14:textId="77777777" w:rsidTr="008775E0">
        <w:trPr>
          <w:trHeight w:val="260"/>
          <w:jc w:val="center"/>
        </w:trPr>
        <w:tc>
          <w:tcPr>
            <w:tcW w:w="1306" w:type="dxa"/>
          </w:tcPr>
          <w:p w14:paraId="797AA51D" w14:textId="56F355E3" w:rsidR="007A7451" w:rsidRPr="00101D2F" w:rsidRDefault="007A7451" w:rsidP="007A7451">
            <w:pPr>
              <w:widowControl w:val="0"/>
              <w:autoSpaceDE w:val="0"/>
              <w:autoSpaceDN w:val="0"/>
              <w:jc w:val="center"/>
              <w:rPr>
                <w:rFonts w:asciiTheme="majorHAnsi" w:eastAsia="Calibri" w:hAnsiTheme="majorHAnsi" w:cs="Calibri"/>
              </w:rPr>
            </w:pPr>
            <w:r w:rsidRPr="00101D2F">
              <w:rPr>
                <w:rFonts w:asciiTheme="majorHAnsi" w:eastAsia="Calibri" w:hAnsiTheme="majorHAnsi" w:cs="Calibri"/>
              </w:rPr>
              <w:t>May 2022</w:t>
            </w:r>
          </w:p>
        </w:tc>
        <w:tc>
          <w:tcPr>
            <w:tcW w:w="3255" w:type="dxa"/>
          </w:tcPr>
          <w:p w14:paraId="76CB3ED2" w14:textId="4C4B3E5A" w:rsidR="002C7D4E" w:rsidRPr="00101D2F" w:rsidRDefault="002C7D4E" w:rsidP="002C7D4E">
            <w:pPr>
              <w:widowControl w:val="0"/>
              <w:autoSpaceDE w:val="0"/>
              <w:autoSpaceDN w:val="0"/>
              <w:spacing w:line="243" w:lineRule="exact"/>
              <w:jc w:val="left"/>
              <w:rPr>
                <w:rFonts w:asciiTheme="majorHAnsi" w:eastAsia="Calibri" w:hAnsiTheme="majorHAnsi" w:cs="Calibri"/>
              </w:rPr>
            </w:pPr>
            <w:r>
              <w:rPr>
                <w:rFonts w:asciiTheme="majorHAnsi" w:eastAsia="Calibri" w:hAnsiTheme="majorHAnsi" w:cs="Calibri"/>
              </w:rPr>
              <w:t xml:space="preserve">                  N </w:t>
            </w:r>
            <w:proofErr w:type="spellStart"/>
            <w:r>
              <w:rPr>
                <w:rFonts w:asciiTheme="majorHAnsi" w:eastAsia="Calibri" w:hAnsiTheme="majorHAnsi" w:cs="Calibri"/>
              </w:rPr>
              <w:t>Tolen</w:t>
            </w:r>
            <w:proofErr w:type="spellEnd"/>
          </w:p>
          <w:p w14:paraId="6E35FA25" w14:textId="77777777" w:rsidR="002C7D4E" w:rsidRPr="00101D2F" w:rsidRDefault="002C7D4E" w:rsidP="002C7D4E">
            <w:pPr>
              <w:widowControl w:val="0"/>
              <w:autoSpaceDE w:val="0"/>
              <w:autoSpaceDN w:val="0"/>
              <w:spacing w:line="243" w:lineRule="exact"/>
              <w:ind w:left="1067"/>
              <w:jc w:val="left"/>
              <w:rPr>
                <w:rFonts w:asciiTheme="majorHAnsi" w:eastAsia="Calibri" w:hAnsiTheme="majorHAnsi" w:cs="Calibri"/>
              </w:rPr>
            </w:pPr>
            <w:r w:rsidRPr="00101D2F">
              <w:rPr>
                <w:rFonts w:asciiTheme="majorHAnsi" w:eastAsia="Calibri" w:hAnsiTheme="majorHAnsi" w:cs="Calibri"/>
              </w:rPr>
              <w:t>K Carver</w:t>
            </w:r>
          </w:p>
          <w:p w14:paraId="27CA4106" w14:textId="77777777" w:rsidR="002C7D4E" w:rsidRPr="00101D2F" w:rsidRDefault="002C7D4E" w:rsidP="002C7D4E">
            <w:pPr>
              <w:widowControl w:val="0"/>
              <w:autoSpaceDE w:val="0"/>
              <w:autoSpaceDN w:val="0"/>
              <w:spacing w:line="243" w:lineRule="exact"/>
              <w:ind w:left="1067"/>
              <w:jc w:val="left"/>
              <w:rPr>
                <w:rFonts w:asciiTheme="majorHAnsi" w:eastAsia="Calibri" w:hAnsiTheme="majorHAnsi" w:cs="Calibri"/>
              </w:rPr>
            </w:pPr>
            <w:r w:rsidRPr="00101D2F">
              <w:rPr>
                <w:rFonts w:asciiTheme="majorHAnsi" w:eastAsia="Calibri" w:hAnsiTheme="majorHAnsi" w:cs="Calibri"/>
              </w:rPr>
              <w:t>E Tolley</w:t>
            </w:r>
          </w:p>
          <w:p w14:paraId="152D4618" w14:textId="5FB5BF52" w:rsidR="002C7D4E" w:rsidRPr="00101D2F" w:rsidRDefault="002C7D4E" w:rsidP="002C7D4E">
            <w:pPr>
              <w:widowControl w:val="0"/>
              <w:autoSpaceDE w:val="0"/>
              <w:autoSpaceDN w:val="0"/>
              <w:spacing w:line="243" w:lineRule="exact"/>
              <w:ind w:left="1067"/>
              <w:jc w:val="left"/>
              <w:rPr>
                <w:rFonts w:asciiTheme="majorHAnsi" w:eastAsia="Calibri" w:hAnsiTheme="majorHAnsi" w:cs="Calibri"/>
              </w:rPr>
            </w:pPr>
            <w:r>
              <w:rPr>
                <w:rFonts w:asciiTheme="majorHAnsi" w:eastAsia="Calibri" w:hAnsiTheme="majorHAnsi" w:cs="Calibri"/>
              </w:rPr>
              <w:t xml:space="preserve">V </w:t>
            </w:r>
            <w:proofErr w:type="spellStart"/>
            <w:r>
              <w:rPr>
                <w:rFonts w:asciiTheme="majorHAnsi" w:eastAsia="Calibri" w:hAnsiTheme="majorHAnsi" w:cs="Calibri"/>
              </w:rPr>
              <w:t>Hefford</w:t>
            </w:r>
            <w:proofErr w:type="spellEnd"/>
          </w:p>
          <w:p w14:paraId="711D4D2E" w14:textId="3F927C42" w:rsidR="007A7451" w:rsidRPr="00101D2F" w:rsidRDefault="002C7D4E" w:rsidP="002C7D4E">
            <w:pPr>
              <w:widowControl w:val="0"/>
              <w:autoSpaceDE w:val="0"/>
              <w:autoSpaceDN w:val="0"/>
              <w:rPr>
                <w:rFonts w:asciiTheme="majorHAnsi" w:eastAsia="Calibri" w:hAnsiTheme="majorHAnsi" w:cs="Calibri"/>
              </w:rPr>
            </w:pPr>
            <w:r>
              <w:rPr>
                <w:rFonts w:asciiTheme="majorHAnsi" w:eastAsia="Calibri" w:hAnsiTheme="majorHAnsi" w:cs="Calibri"/>
              </w:rPr>
              <w:t xml:space="preserve">                 </w:t>
            </w:r>
            <w:r w:rsidRPr="00101D2F">
              <w:rPr>
                <w:rFonts w:asciiTheme="majorHAnsi" w:eastAsia="Calibri" w:hAnsiTheme="majorHAnsi" w:cs="Calibri"/>
              </w:rPr>
              <w:t>J Potts</w:t>
            </w:r>
          </w:p>
        </w:tc>
        <w:tc>
          <w:tcPr>
            <w:tcW w:w="2835" w:type="dxa"/>
          </w:tcPr>
          <w:p w14:paraId="0C26E376" w14:textId="77777777" w:rsidR="007A7451" w:rsidRPr="00101D2F" w:rsidRDefault="007A7451" w:rsidP="007A7451">
            <w:pPr>
              <w:widowControl w:val="0"/>
              <w:autoSpaceDE w:val="0"/>
              <w:autoSpaceDN w:val="0"/>
              <w:jc w:val="center"/>
              <w:rPr>
                <w:rFonts w:asciiTheme="majorHAnsi" w:eastAsia="Calibri" w:hAnsiTheme="majorHAnsi" w:cs="Calibri"/>
              </w:rPr>
            </w:pPr>
          </w:p>
          <w:p w14:paraId="4AF0E22F" w14:textId="3D38F584" w:rsidR="007A7451" w:rsidRPr="00101D2F" w:rsidRDefault="002C7D4E" w:rsidP="007A7451">
            <w:pPr>
              <w:widowControl w:val="0"/>
              <w:autoSpaceDE w:val="0"/>
              <w:autoSpaceDN w:val="0"/>
              <w:jc w:val="center"/>
              <w:rPr>
                <w:rFonts w:asciiTheme="majorHAnsi" w:eastAsia="Calibri" w:hAnsiTheme="majorHAnsi" w:cs="Calibri"/>
              </w:rPr>
            </w:pPr>
            <w:r w:rsidRPr="00101D2F">
              <w:rPr>
                <w:rFonts w:asciiTheme="majorHAnsi" w:eastAsia="Calibri" w:hAnsiTheme="majorHAnsi" w:cs="Calibri"/>
              </w:rPr>
              <w:t>SENCOs of Hales Valley Trust</w:t>
            </w:r>
          </w:p>
        </w:tc>
        <w:tc>
          <w:tcPr>
            <w:tcW w:w="3231" w:type="dxa"/>
          </w:tcPr>
          <w:p w14:paraId="16220762" w14:textId="5605DFF8" w:rsidR="007A7451" w:rsidRPr="00101D2F" w:rsidRDefault="002C7D4E" w:rsidP="002C7D4E">
            <w:pPr>
              <w:widowControl w:val="0"/>
              <w:autoSpaceDE w:val="0"/>
              <w:autoSpaceDN w:val="0"/>
              <w:rPr>
                <w:rFonts w:asciiTheme="majorHAnsi" w:eastAsia="Calibri" w:hAnsiTheme="majorHAnsi" w:cs="Calibri"/>
              </w:rPr>
            </w:pPr>
            <w:r>
              <w:rPr>
                <w:rFonts w:asciiTheme="majorHAnsi" w:eastAsia="Calibri" w:hAnsiTheme="majorHAnsi" w:cs="Calibri"/>
              </w:rPr>
              <w:t xml:space="preserve">                 July 2022</w:t>
            </w:r>
          </w:p>
        </w:tc>
      </w:tr>
      <w:tr w:rsidR="008775E0" w:rsidRPr="00101D2F" w14:paraId="2914B0F4" w14:textId="77777777" w:rsidTr="008775E0">
        <w:trPr>
          <w:trHeight w:val="260"/>
          <w:jc w:val="center"/>
        </w:trPr>
        <w:tc>
          <w:tcPr>
            <w:tcW w:w="1306" w:type="dxa"/>
          </w:tcPr>
          <w:p w14:paraId="6CD9BA2B" w14:textId="47FDE88D" w:rsidR="008775E0" w:rsidRPr="00101D2F" w:rsidRDefault="008775E0" w:rsidP="008775E0">
            <w:pPr>
              <w:widowControl w:val="0"/>
              <w:autoSpaceDE w:val="0"/>
              <w:autoSpaceDN w:val="0"/>
              <w:jc w:val="center"/>
              <w:rPr>
                <w:rFonts w:asciiTheme="majorHAnsi" w:eastAsia="Calibri" w:hAnsiTheme="majorHAnsi" w:cs="Calibri"/>
              </w:rPr>
            </w:pPr>
            <w:r>
              <w:rPr>
                <w:rFonts w:asciiTheme="majorHAnsi" w:eastAsia="Calibri" w:hAnsiTheme="majorHAnsi" w:cs="Calibri"/>
              </w:rPr>
              <w:t>April 2023</w:t>
            </w:r>
          </w:p>
        </w:tc>
        <w:tc>
          <w:tcPr>
            <w:tcW w:w="3255" w:type="dxa"/>
          </w:tcPr>
          <w:p w14:paraId="77C7E2C7" w14:textId="14AE4A17" w:rsidR="008775E0" w:rsidRDefault="008775E0" w:rsidP="008775E0">
            <w:pPr>
              <w:widowControl w:val="0"/>
              <w:autoSpaceDE w:val="0"/>
              <w:autoSpaceDN w:val="0"/>
              <w:spacing w:line="243" w:lineRule="exact"/>
              <w:jc w:val="left"/>
              <w:rPr>
                <w:rFonts w:asciiTheme="majorHAnsi" w:eastAsia="Calibri" w:hAnsiTheme="majorHAnsi" w:cs="Calibri"/>
              </w:rPr>
            </w:pPr>
            <w:r>
              <w:rPr>
                <w:rFonts w:asciiTheme="majorHAnsi" w:eastAsia="Calibri" w:hAnsiTheme="majorHAnsi" w:cs="Calibri"/>
              </w:rPr>
              <w:t xml:space="preserve">                 E Tolley</w:t>
            </w:r>
          </w:p>
        </w:tc>
        <w:tc>
          <w:tcPr>
            <w:tcW w:w="2835" w:type="dxa"/>
          </w:tcPr>
          <w:p w14:paraId="4A53E082" w14:textId="4A109574" w:rsidR="008775E0" w:rsidRPr="00101D2F" w:rsidRDefault="008775E0" w:rsidP="008775E0">
            <w:pPr>
              <w:widowControl w:val="0"/>
              <w:autoSpaceDE w:val="0"/>
              <w:autoSpaceDN w:val="0"/>
              <w:jc w:val="center"/>
              <w:rPr>
                <w:rFonts w:asciiTheme="majorHAnsi" w:eastAsia="Calibri" w:hAnsiTheme="majorHAnsi" w:cs="Calibri"/>
              </w:rPr>
            </w:pPr>
            <w:r>
              <w:rPr>
                <w:rFonts w:asciiTheme="majorHAnsi" w:eastAsia="Calibri" w:hAnsiTheme="majorHAnsi" w:cs="Calibri"/>
              </w:rPr>
              <w:t xml:space="preserve">Head of Academic Outcomes and Inclusion                 </w:t>
            </w:r>
          </w:p>
        </w:tc>
        <w:tc>
          <w:tcPr>
            <w:tcW w:w="3231" w:type="dxa"/>
          </w:tcPr>
          <w:p w14:paraId="0ED8AA94" w14:textId="45ADA836" w:rsidR="008775E0" w:rsidRDefault="008775E0" w:rsidP="008775E0">
            <w:pPr>
              <w:widowControl w:val="0"/>
              <w:autoSpaceDE w:val="0"/>
              <w:autoSpaceDN w:val="0"/>
              <w:rPr>
                <w:rFonts w:asciiTheme="majorHAnsi" w:eastAsia="Calibri" w:hAnsiTheme="majorHAnsi" w:cs="Calibri"/>
              </w:rPr>
            </w:pPr>
            <w:r>
              <w:rPr>
                <w:rFonts w:asciiTheme="majorHAnsi" w:eastAsia="Calibri" w:hAnsiTheme="majorHAnsi" w:cs="Calibri"/>
              </w:rPr>
              <w:t xml:space="preserve">                June 2023</w:t>
            </w:r>
          </w:p>
        </w:tc>
      </w:tr>
      <w:tr w:rsidR="008775E0" w:rsidRPr="00101D2F" w14:paraId="3A465D38" w14:textId="77777777" w:rsidTr="008775E0">
        <w:trPr>
          <w:trHeight w:val="260"/>
          <w:jc w:val="center"/>
        </w:trPr>
        <w:tc>
          <w:tcPr>
            <w:tcW w:w="1306" w:type="dxa"/>
          </w:tcPr>
          <w:p w14:paraId="109E4D3E" w14:textId="0431E120" w:rsidR="008775E0" w:rsidRPr="00101D2F" w:rsidRDefault="008775E0" w:rsidP="008775E0">
            <w:pPr>
              <w:widowControl w:val="0"/>
              <w:autoSpaceDE w:val="0"/>
              <w:autoSpaceDN w:val="0"/>
              <w:jc w:val="center"/>
              <w:rPr>
                <w:rFonts w:asciiTheme="majorHAnsi" w:eastAsia="Calibri" w:hAnsiTheme="majorHAnsi" w:cs="Calibri"/>
              </w:rPr>
            </w:pPr>
            <w:r>
              <w:rPr>
                <w:rFonts w:asciiTheme="majorHAnsi" w:eastAsia="Calibri" w:hAnsiTheme="majorHAnsi" w:cs="Calibri"/>
              </w:rPr>
              <w:t>April 2024</w:t>
            </w:r>
          </w:p>
        </w:tc>
        <w:tc>
          <w:tcPr>
            <w:tcW w:w="3255" w:type="dxa"/>
          </w:tcPr>
          <w:p w14:paraId="24060251" w14:textId="0454FD8F" w:rsidR="008775E0" w:rsidRDefault="008775E0" w:rsidP="008775E0">
            <w:pPr>
              <w:widowControl w:val="0"/>
              <w:autoSpaceDE w:val="0"/>
              <w:autoSpaceDN w:val="0"/>
              <w:spacing w:line="243" w:lineRule="exact"/>
              <w:jc w:val="left"/>
              <w:rPr>
                <w:rFonts w:asciiTheme="majorHAnsi" w:eastAsia="Calibri" w:hAnsiTheme="majorHAnsi" w:cs="Calibri"/>
              </w:rPr>
            </w:pPr>
            <w:r>
              <w:rPr>
                <w:rFonts w:asciiTheme="majorHAnsi" w:eastAsia="Calibri" w:hAnsiTheme="majorHAnsi" w:cs="Calibri"/>
              </w:rPr>
              <w:t xml:space="preserve">                 E Tolley</w:t>
            </w:r>
          </w:p>
        </w:tc>
        <w:tc>
          <w:tcPr>
            <w:tcW w:w="2835" w:type="dxa"/>
          </w:tcPr>
          <w:p w14:paraId="15939926" w14:textId="1DBF4FE6" w:rsidR="008775E0" w:rsidRPr="00101D2F" w:rsidRDefault="008775E0" w:rsidP="008775E0">
            <w:pPr>
              <w:widowControl w:val="0"/>
              <w:autoSpaceDE w:val="0"/>
              <w:autoSpaceDN w:val="0"/>
              <w:jc w:val="center"/>
              <w:rPr>
                <w:rFonts w:asciiTheme="majorHAnsi" w:eastAsia="Calibri" w:hAnsiTheme="majorHAnsi" w:cs="Calibri"/>
              </w:rPr>
            </w:pPr>
            <w:r>
              <w:rPr>
                <w:rFonts w:asciiTheme="majorHAnsi" w:eastAsia="Calibri" w:hAnsiTheme="majorHAnsi" w:cs="Calibri"/>
              </w:rPr>
              <w:t>Head of Academic Outcomes and Inclusion</w:t>
            </w:r>
          </w:p>
        </w:tc>
        <w:tc>
          <w:tcPr>
            <w:tcW w:w="3231" w:type="dxa"/>
          </w:tcPr>
          <w:p w14:paraId="5A66F15D" w14:textId="51A00FC1" w:rsidR="008775E0" w:rsidRDefault="00441864" w:rsidP="008775E0">
            <w:pPr>
              <w:widowControl w:val="0"/>
              <w:autoSpaceDE w:val="0"/>
              <w:autoSpaceDN w:val="0"/>
              <w:rPr>
                <w:rFonts w:asciiTheme="majorHAnsi" w:eastAsia="Calibri" w:hAnsiTheme="majorHAnsi" w:cs="Calibri"/>
              </w:rPr>
            </w:pPr>
            <w:r>
              <w:rPr>
                <w:rFonts w:asciiTheme="majorHAnsi" w:eastAsia="Calibri" w:hAnsiTheme="majorHAnsi" w:cs="Calibri"/>
              </w:rPr>
              <w:t xml:space="preserve">                June 2024</w:t>
            </w:r>
          </w:p>
        </w:tc>
      </w:tr>
      <w:tr w:rsidR="00756A46" w:rsidRPr="00101D2F" w14:paraId="65F6EF03" w14:textId="77777777" w:rsidTr="008775E0">
        <w:trPr>
          <w:trHeight w:val="260"/>
          <w:jc w:val="center"/>
        </w:trPr>
        <w:tc>
          <w:tcPr>
            <w:tcW w:w="1306" w:type="dxa"/>
          </w:tcPr>
          <w:p w14:paraId="44A6D274" w14:textId="5810FA32" w:rsidR="00756A46" w:rsidRDefault="00756A46" w:rsidP="008775E0">
            <w:pPr>
              <w:widowControl w:val="0"/>
              <w:autoSpaceDE w:val="0"/>
              <w:autoSpaceDN w:val="0"/>
              <w:jc w:val="center"/>
              <w:rPr>
                <w:rFonts w:asciiTheme="majorHAnsi" w:eastAsia="Calibri" w:hAnsiTheme="majorHAnsi" w:cs="Calibri"/>
              </w:rPr>
            </w:pPr>
            <w:r>
              <w:rPr>
                <w:rFonts w:asciiTheme="majorHAnsi" w:eastAsia="Calibri" w:hAnsiTheme="majorHAnsi" w:cs="Calibri"/>
              </w:rPr>
              <w:t>April 2025</w:t>
            </w:r>
          </w:p>
        </w:tc>
        <w:tc>
          <w:tcPr>
            <w:tcW w:w="3255" w:type="dxa"/>
          </w:tcPr>
          <w:p w14:paraId="4EE47352" w14:textId="231E4E48" w:rsidR="00756A46" w:rsidRDefault="00756A46" w:rsidP="008775E0">
            <w:pPr>
              <w:widowControl w:val="0"/>
              <w:autoSpaceDE w:val="0"/>
              <w:autoSpaceDN w:val="0"/>
              <w:spacing w:line="243" w:lineRule="exact"/>
              <w:jc w:val="left"/>
              <w:rPr>
                <w:rFonts w:asciiTheme="majorHAnsi" w:eastAsia="Calibri" w:hAnsiTheme="majorHAnsi" w:cs="Calibri"/>
              </w:rPr>
            </w:pPr>
            <w:r>
              <w:rPr>
                <w:rFonts w:asciiTheme="majorHAnsi" w:eastAsia="Calibri" w:hAnsiTheme="majorHAnsi" w:cs="Calibri"/>
              </w:rPr>
              <w:t xml:space="preserve">                 E Tolley</w:t>
            </w:r>
          </w:p>
        </w:tc>
        <w:tc>
          <w:tcPr>
            <w:tcW w:w="2835" w:type="dxa"/>
          </w:tcPr>
          <w:p w14:paraId="2D29000F" w14:textId="59F323AE" w:rsidR="00756A46" w:rsidRDefault="00756A46" w:rsidP="008775E0">
            <w:pPr>
              <w:widowControl w:val="0"/>
              <w:autoSpaceDE w:val="0"/>
              <w:autoSpaceDN w:val="0"/>
              <w:jc w:val="center"/>
              <w:rPr>
                <w:rFonts w:asciiTheme="majorHAnsi" w:eastAsia="Calibri" w:hAnsiTheme="majorHAnsi" w:cs="Calibri"/>
              </w:rPr>
            </w:pPr>
            <w:r>
              <w:rPr>
                <w:rFonts w:asciiTheme="majorHAnsi" w:eastAsia="Calibri" w:hAnsiTheme="majorHAnsi" w:cs="Calibri"/>
              </w:rPr>
              <w:t>Head of Academic Outcomes and Inclusion</w:t>
            </w:r>
          </w:p>
        </w:tc>
        <w:tc>
          <w:tcPr>
            <w:tcW w:w="3231" w:type="dxa"/>
          </w:tcPr>
          <w:p w14:paraId="18F40F2D" w14:textId="674C50F6" w:rsidR="00756A46" w:rsidRDefault="00756A46" w:rsidP="008775E0">
            <w:pPr>
              <w:widowControl w:val="0"/>
              <w:autoSpaceDE w:val="0"/>
              <w:autoSpaceDN w:val="0"/>
              <w:rPr>
                <w:rFonts w:asciiTheme="majorHAnsi" w:eastAsia="Calibri" w:hAnsiTheme="majorHAnsi" w:cs="Calibri"/>
              </w:rPr>
            </w:pPr>
            <w:r>
              <w:rPr>
                <w:rFonts w:asciiTheme="majorHAnsi" w:eastAsia="Calibri" w:hAnsiTheme="majorHAnsi" w:cs="Calibri"/>
              </w:rPr>
              <w:t xml:space="preserve">                June 2025</w:t>
            </w:r>
          </w:p>
        </w:tc>
      </w:tr>
    </w:tbl>
    <w:p w14:paraId="6FEEC710" w14:textId="77777777" w:rsidR="007A7451" w:rsidRPr="00101D2F" w:rsidRDefault="007A7451" w:rsidP="007A7451">
      <w:pPr>
        <w:pStyle w:val="BodyText"/>
      </w:pPr>
    </w:p>
    <w:p w14:paraId="43F68588" w14:textId="77777777" w:rsidR="000314B9" w:rsidRPr="00101D2F" w:rsidRDefault="000314B9" w:rsidP="000314B9">
      <w:pPr>
        <w:pStyle w:val="BodyText"/>
        <w:rPr>
          <w:rFonts w:asciiTheme="minorHAnsi" w:hAnsiTheme="minorHAnsi"/>
        </w:rPr>
      </w:pPr>
    </w:p>
    <w:p w14:paraId="4D3068E5" w14:textId="77777777" w:rsidR="004E4FD3" w:rsidRPr="00101D2F" w:rsidRDefault="004E4FD3" w:rsidP="004E4FD3">
      <w:pPr>
        <w:rPr>
          <w:rFonts w:asciiTheme="minorHAnsi" w:hAnsiTheme="minorHAnsi" w:cs="Arial"/>
          <w:b/>
        </w:rPr>
      </w:pPr>
      <w:r w:rsidRPr="00101D2F">
        <w:rPr>
          <w:rFonts w:asciiTheme="minorHAnsi" w:hAnsiTheme="minorHAnsi" w:cs="Arial"/>
          <w:b/>
        </w:rPr>
        <w:t>Key people relating to this policy:</w:t>
      </w:r>
    </w:p>
    <w:p w14:paraId="5534FD38" w14:textId="75B0F7FF" w:rsidR="004E4FD3" w:rsidRPr="00101D2F" w:rsidRDefault="004E4FD3" w:rsidP="004E4FD3">
      <w:pPr>
        <w:pStyle w:val="ListParagraph"/>
        <w:numPr>
          <w:ilvl w:val="0"/>
          <w:numId w:val="15"/>
        </w:numPr>
        <w:spacing w:after="160" w:line="259" w:lineRule="auto"/>
        <w:jc w:val="left"/>
        <w:rPr>
          <w:rFonts w:asciiTheme="minorHAnsi" w:hAnsiTheme="minorHAnsi" w:cs="Arial"/>
          <w:b/>
        </w:rPr>
      </w:pPr>
      <w:r w:rsidRPr="00101D2F">
        <w:rPr>
          <w:rFonts w:asciiTheme="minorHAnsi" w:hAnsiTheme="minorHAnsi" w:cs="Arial"/>
          <w:b/>
        </w:rPr>
        <w:t xml:space="preserve">CEO: </w:t>
      </w:r>
      <w:r w:rsidR="002C7D4E">
        <w:rPr>
          <w:rFonts w:asciiTheme="minorHAnsi" w:hAnsiTheme="minorHAnsi" w:cs="Arial"/>
        </w:rPr>
        <w:t>Rebecca Cox</w:t>
      </w:r>
    </w:p>
    <w:p w14:paraId="2DDB9872" w14:textId="53055A35" w:rsidR="003A6998" w:rsidRPr="00E67F57" w:rsidRDefault="003A6998" w:rsidP="004E4FD3">
      <w:pPr>
        <w:pStyle w:val="ListParagraph"/>
        <w:numPr>
          <w:ilvl w:val="0"/>
          <w:numId w:val="15"/>
        </w:numPr>
        <w:spacing w:after="160" w:line="259" w:lineRule="auto"/>
        <w:jc w:val="left"/>
        <w:rPr>
          <w:rFonts w:asciiTheme="minorHAnsi" w:hAnsiTheme="minorHAnsi" w:cs="Arial"/>
        </w:rPr>
      </w:pPr>
      <w:r w:rsidRPr="00E67F57">
        <w:rPr>
          <w:rFonts w:asciiTheme="minorHAnsi" w:hAnsiTheme="minorHAnsi" w:cs="Arial"/>
          <w:b/>
        </w:rPr>
        <w:t xml:space="preserve">Director of </w:t>
      </w:r>
      <w:r w:rsidR="002C7D4E" w:rsidRPr="00E67F57">
        <w:rPr>
          <w:rFonts w:asciiTheme="minorHAnsi" w:hAnsiTheme="minorHAnsi" w:cs="Arial"/>
          <w:b/>
        </w:rPr>
        <w:t xml:space="preserve">Education: </w:t>
      </w:r>
      <w:r w:rsidR="002C7D4E" w:rsidRPr="00E67F57">
        <w:rPr>
          <w:rFonts w:asciiTheme="minorHAnsi" w:hAnsiTheme="minorHAnsi" w:cs="Arial"/>
        </w:rPr>
        <w:t>Kate Hall</w:t>
      </w:r>
    </w:p>
    <w:p w14:paraId="0F627933" w14:textId="401F3594" w:rsidR="002C7D4E" w:rsidRPr="00E67F57" w:rsidRDefault="002C7D4E" w:rsidP="004E4FD3">
      <w:pPr>
        <w:pStyle w:val="ListParagraph"/>
        <w:numPr>
          <w:ilvl w:val="0"/>
          <w:numId w:val="15"/>
        </w:numPr>
        <w:spacing w:after="160" w:line="259" w:lineRule="auto"/>
        <w:jc w:val="left"/>
        <w:rPr>
          <w:rFonts w:asciiTheme="minorHAnsi" w:hAnsiTheme="minorHAnsi" w:cs="Arial"/>
        </w:rPr>
      </w:pPr>
      <w:r w:rsidRPr="00E67F57">
        <w:rPr>
          <w:rFonts w:asciiTheme="minorHAnsi" w:hAnsiTheme="minorHAnsi" w:cs="Arial"/>
          <w:b/>
        </w:rPr>
        <w:t>Head of Academic Outcomes and Inclusion:</w:t>
      </w:r>
      <w:r w:rsidRPr="00E67F57">
        <w:rPr>
          <w:rFonts w:asciiTheme="minorHAnsi" w:hAnsiTheme="minorHAnsi" w:cs="Arial"/>
        </w:rPr>
        <w:t xml:space="preserve"> Emma Tolley</w:t>
      </w:r>
    </w:p>
    <w:p w14:paraId="6CE339FD" w14:textId="0585077A" w:rsidR="004E4FD3" w:rsidRPr="00E67F57" w:rsidRDefault="002C7D4E" w:rsidP="004E4FD3">
      <w:pPr>
        <w:pStyle w:val="ListParagraph"/>
        <w:numPr>
          <w:ilvl w:val="0"/>
          <w:numId w:val="15"/>
        </w:numPr>
        <w:spacing w:after="160" w:line="259" w:lineRule="auto"/>
        <w:jc w:val="left"/>
        <w:rPr>
          <w:rFonts w:asciiTheme="minorHAnsi" w:hAnsiTheme="minorHAnsi" w:cs="Arial"/>
        </w:rPr>
      </w:pPr>
      <w:r w:rsidRPr="00E67F57">
        <w:rPr>
          <w:rFonts w:asciiTheme="minorHAnsi" w:hAnsiTheme="minorHAnsi" w:cs="Arial"/>
          <w:b/>
        </w:rPr>
        <w:t>Executive head</w:t>
      </w:r>
      <w:r w:rsidR="004E4FD3" w:rsidRPr="00E67F57">
        <w:rPr>
          <w:rFonts w:asciiTheme="minorHAnsi" w:hAnsiTheme="minorHAnsi" w:cs="Arial"/>
          <w:b/>
        </w:rPr>
        <w:t xml:space="preserve">: </w:t>
      </w:r>
      <w:r w:rsidR="00756A46" w:rsidRPr="00E67F57">
        <w:rPr>
          <w:rFonts w:asciiTheme="minorHAnsi" w:hAnsiTheme="minorHAnsi" w:cs="Arial"/>
        </w:rPr>
        <w:t>Kelvin Daley</w:t>
      </w:r>
      <w:r w:rsidR="004E4FD3" w:rsidRPr="00E67F57">
        <w:rPr>
          <w:rFonts w:asciiTheme="minorHAnsi" w:hAnsiTheme="minorHAnsi" w:cs="Arial"/>
        </w:rPr>
        <w:t xml:space="preserve"> (</w:t>
      </w:r>
      <w:r w:rsidR="00756A46" w:rsidRPr="00E67F57">
        <w:rPr>
          <w:rFonts w:asciiTheme="minorHAnsi" w:hAnsiTheme="minorHAnsi" w:cs="Arial"/>
        </w:rPr>
        <w:t xml:space="preserve">Priory and </w:t>
      </w:r>
      <w:proofErr w:type="spellStart"/>
      <w:r w:rsidR="00756A46" w:rsidRPr="00E67F57">
        <w:rPr>
          <w:rFonts w:asciiTheme="minorHAnsi" w:hAnsiTheme="minorHAnsi" w:cs="Arial"/>
        </w:rPr>
        <w:t>Withymoor</w:t>
      </w:r>
      <w:proofErr w:type="spellEnd"/>
      <w:r w:rsidR="004E4FD3" w:rsidRPr="00E67F57">
        <w:rPr>
          <w:rFonts w:asciiTheme="minorHAnsi" w:hAnsiTheme="minorHAnsi" w:cs="Arial"/>
        </w:rPr>
        <w:t xml:space="preserve"> Primary School</w:t>
      </w:r>
      <w:r w:rsidR="00756A46" w:rsidRPr="00E67F57">
        <w:rPr>
          <w:rFonts w:asciiTheme="minorHAnsi" w:hAnsiTheme="minorHAnsi" w:cs="Arial"/>
        </w:rPr>
        <w:t>s</w:t>
      </w:r>
      <w:r w:rsidR="004E4FD3" w:rsidRPr="00E67F57">
        <w:rPr>
          <w:rFonts w:asciiTheme="minorHAnsi" w:hAnsiTheme="minorHAnsi" w:cs="Arial"/>
        </w:rPr>
        <w:t>)</w:t>
      </w:r>
    </w:p>
    <w:p w14:paraId="4E36D668" w14:textId="537BE558" w:rsidR="004E4FD3" w:rsidRPr="00E67F57" w:rsidRDefault="002C7D4E" w:rsidP="00756A46">
      <w:pPr>
        <w:pStyle w:val="ListParagraph"/>
        <w:numPr>
          <w:ilvl w:val="0"/>
          <w:numId w:val="15"/>
        </w:numPr>
        <w:spacing w:after="160" w:line="259" w:lineRule="auto"/>
        <w:jc w:val="left"/>
        <w:rPr>
          <w:rFonts w:asciiTheme="minorHAnsi" w:hAnsiTheme="minorHAnsi" w:cs="Arial"/>
        </w:rPr>
      </w:pPr>
      <w:r w:rsidRPr="00E67F57">
        <w:rPr>
          <w:rFonts w:asciiTheme="minorHAnsi" w:hAnsiTheme="minorHAnsi" w:cs="Arial"/>
          <w:b/>
        </w:rPr>
        <w:t>Executive Head</w:t>
      </w:r>
      <w:r w:rsidR="004E4FD3" w:rsidRPr="00E67F57">
        <w:rPr>
          <w:rFonts w:asciiTheme="minorHAnsi" w:hAnsiTheme="minorHAnsi" w:cs="Arial"/>
          <w:b/>
        </w:rPr>
        <w:t>:</w:t>
      </w:r>
      <w:r w:rsidR="004E4FD3" w:rsidRPr="00E67F57">
        <w:rPr>
          <w:rFonts w:asciiTheme="minorHAnsi" w:hAnsiTheme="minorHAnsi" w:cs="Arial"/>
        </w:rPr>
        <w:t xml:space="preserve"> Joanna Turner (</w:t>
      </w:r>
      <w:proofErr w:type="spellStart"/>
      <w:r w:rsidR="004E4FD3" w:rsidRPr="00E67F57">
        <w:rPr>
          <w:rFonts w:asciiTheme="minorHAnsi" w:hAnsiTheme="minorHAnsi" w:cs="Arial"/>
        </w:rPr>
        <w:t>Lapal</w:t>
      </w:r>
      <w:proofErr w:type="spellEnd"/>
      <w:r w:rsidR="004E4FD3" w:rsidRPr="00E67F57">
        <w:rPr>
          <w:rFonts w:asciiTheme="minorHAnsi" w:hAnsiTheme="minorHAnsi" w:cs="Arial"/>
        </w:rPr>
        <w:t xml:space="preserve"> </w:t>
      </w:r>
      <w:r w:rsidR="00756A46" w:rsidRPr="00E67F57">
        <w:rPr>
          <w:rFonts w:asciiTheme="minorHAnsi" w:hAnsiTheme="minorHAnsi" w:cs="Arial"/>
        </w:rPr>
        <w:t xml:space="preserve">and Gig-Mill </w:t>
      </w:r>
      <w:r w:rsidR="004E4FD3" w:rsidRPr="00E67F57">
        <w:rPr>
          <w:rFonts w:asciiTheme="minorHAnsi" w:hAnsiTheme="minorHAnsi" w:cs="Arial"/>
        </w:rPr>
        <w:t>Primary School</w:t>
      </w:r>
      <w:r w:rsidR="00756A46" w:rsidRPr="00E67F57">
        <w:rPr>
          <w:rFonts w:asciiTheme="minorHAnsi" w:hAnsiTheme="minorHAnsi" w:cs="Arial"/>
        </w:rPr>
        <w:t>s</w:t>
      </w:r>
      <w:r w:rsidR="004E4FD3" w:rsidRPr="00E67F57">
        <w:rPr>
          <w:rFonts w:asciiTheme="minorHAnsi" w:hAnsiTheme="minorHAnsi" w:cs="Arial"/>
        </w:rPr>
        <w:t>)</w:t>
      </w:r>
    </w:p>
    <w:p w14:paraId="28CC3A49" w14:textId="6E1E4C9B" w:rsidR="004E4FD3" w:rsidRPr="00E67F57" w:rsidRDefault="002C7D4E" w:rsidP="004E4FD3">
      <w:pPr>
        <w:pStyle w:val="ListParagraph"/>
        <w:numPr>
          <w:ilvl w:val="0"/>
          <w:numId w:val="15"/>
        </w:numPr>
        <w:spacing w:after="160" w:line="259" w:lineRule="auto"/>
        <w:jc w:val="left"/>
        <w:rPr>
          <w:rFonts w:asciiTheme="minorHAnsi" w:hAnsiTheme="minorHAnsi" w:cs="Arial"/>
        </w:rPr>
      </w:pPr>
      <w:r w:rsidRPr="00E67F57">
        <w:rPr>
          <w:rFonts w:asciiTheme="minorHAnsi" w:hAnsiTheme="minorHAnsi" w:cs="Arial"/>
          <w:b/>
        </w:rPr>
        <w:t>Executive Head</w:t>
      </w:r>
      <w:r w:rsidR="004E4FD3" w:rsidRPr="00E67F57">
        <w:rPr>
          <w:rFonts w:asciiTheme="minorHAnsi" w:hAnsiTheme="minorHAnsi" w:cs="Arial"/>
        </w:rPr>
        <w:t xml:space="preserve">: </w:t>
      </w:r>
      <w:r w:rsidR="00756A46" w:rsidRPr="00E67F57">
        <w:rPr>
          <w:rFonts w:asciiTheme="minorHAnsi" w:hAnsiTheme="minorHAnsi" w:cs="Arial"/>
        </w:rPr>
        <w:t>Sarah Green</w:t>
      </w:r>
      <w:r w:rsidR="004E4FD3" w:rsidRPr="00E67F57">
        <w:rPr>
          <w:rFonts w:asciiTheme="minorHAnsi" w:hAnsiTheme="minorHAnsi" w:cs="Arial"/>
        </w:rPr>
        <w:t xml:space="preserve"> (Hurst Hill </w:t>
      </w:r>
      <w:r w:rsidR="00756A46" w:rsidRPr="00E67F57">
        <w:rPr>
          <w:rFonts w:asciiTheme="minorHAnsi" w:hAnsiTheme="minorHAnsi" w:cs="Arial"/>
        </w:rPr>
        <w:t xml:space="preserve">and Woodside </w:t>
      </w:r>
      <w:r w:rsidR="004E4FD3" w:rsidRPr="00E67F57">
        <w:rPr>
          <w:rFonts w:asciiTheme="minorHAnsi" w:hAnsiTheme="minorHAnsi" w:cs="Arial"/>
        </w:rPr>
        <w:t>Primary</w:t>
      </w:r>
      <w:r w:rsidR="00756A46" w:rsidRPr="00E67F57">
        <w:rPr>
          <w:rFonts w:asciiTheme="minorHAnsi" w:hAnsiTheme="minorHAnsi" w:cs="Arial"/>
        </w:rPr>
        <w:t xml:space="preserve"> Schools</w:t>
      </w:r>
      <w:r w:rsidR="004E4FD3" w:rsidRPr="00E67F57">
        <w:rPr>
          <w:rFonts w:asciiTheme="minorHAnsi" w:hAnsiTheme="minorHAnsi" w:cs="Arial"/>
        </w:rPr>
        <w:t>)</w:t>
      </w:r>
    </w:p>
    <w:p w14:paraId="4E59E0C3" w14:textId="0DD28100" w:rsidR="008775E0" w:rsidRPr="00E67F57" w:rsidRDefault="004E4FD3" w:rsidP="00756A46">
      <w:pPr>
        <w:pStyle w:val="ListParagraph"/>
        <w:numPr>
          <w:ilvl w:val="0"/>
          <w:numId w:val="15"/>
        </w:numPr>
        <w:spacing w:after="160" w:line="259" w:lineRule="auto"/>
        <w:jc w:val="left"/>
        <w:rPr>
          <w:rFonts w:asciiTheme="minorHAnsi" w:hAnsiTheme="minorHAnsi" w:cs="Arial"/>
          <w:b/>
        </w:rPr>
      </w:pPr>
      <w:r w:rsidRPr="00E67F57">
        <w:rPr>
          <w:rFonts w:asciiTheme="minorHAnsi" w:hAnsiTheme="minorHAnsi" w:cs="Arial"/>
          <w:b/>
        </w:rPr>
        <w:t>Head Teacher:</w:t>
      </w:r>
      <w:r w:rsidRPr="00E67F57">
        <w:rPr>
          <w:rFonts w:asciiTheme="minorHAnsi" w:hAnsiTheme="minorHAnsi" w:cs="Arial"/>
        </w:rPr>
        <w:t xml:space="preserve"> </w:t>
      </w:r>
      <w:r w:rsidR="00756A46" w:rsidRPr="00E67F57">
        <w:rPr>
          <w:rFonts w:asciiTheme="minorHAnsi" w:hAnsiTheme="minorHAnsi" w:cs="Arial"/>
        </w:rPr>
        <w:t>Alex Hall (</w:t>
      </w:r>
      <w:proofErr w:type="spellStart"/>
      <w:r w:rsidR="00756A46" w:rsidRPr="00E67F57">
        <w:rPr>
          <w:rFonts w:asciiTheme="minorHAnsi" w:hAnsiTheme="minorHAnsi" w:cs="Arial"/>
        </w:rPr>
        <w:t>Lutley</w:t>
      </w:r>
      <w:proofErr w:type="spellEnd"/>
      <w:r w:rsidR="00756A46" w:rsidRPr="00E67F57">
        <w:rPr>
          <w:rFonts w:asciiTheme="minorHAnsi" w:hAnsiTheme="minorHAnsi" w:cs="Arial"/>
        </w:rPr>
        <w:t xml:space="preserve"> Primary School)</w:t>
      </w:r>
    </w:p>
    <w:p w14:paraId="4B16B6BB" w14:textId="4285C44C" w:rsidR="00DE05BA" w:rsidRPr="00E67F57" w:rsidRDefault="00DE05BA" w:rsidP="00756A46">
      <w:pPr>
        <w:pStyle w:val="ListParagraph"/>
        <w:numPr>
          <w:ilvl w:val="0"/>
          <w:numId w:val="15"/>
        </w:numPr>
        <w:spacing w:after="160" w:line="259" w:lineRule="auto"/>
        <w:jc w:val="left"/>
        <w:rPr>
          <w:rFonts w:asciiTheme="minorHAnsi" w:hAnsiTheme="minorHAnsi" w:cs="Arial"/>
          <w:bCs/>
        </w:rPr>
      </w:pPr>
      <w:r w:rsidRPr="00E67F57">
        <w:rPr>
          <w:rFonts w:asciiTheme="minorHAnsi" w:hAnsiTheme="minorHAnsi" w:cs="Arial"/>
          <w:b/>
        </w:rPr>
        <w:t xml:space="preserve">Head Teacher: Sarah Green </w:t>
      </w:r>
      <w:r w:rsidRPr="00E67F57">
        <w:rPr>
          <w:rFonts w:asciiTheme="minorHAnsi" w:hAnsiTheme="minorHAnsi" w:cs="Arial"/>
          <w:bCs/>
        </w:rPr>
        <w:t>(Woodside Primary School)</w:t>
      </w:r>
    </w:p>
    <w:p w14:paraId="0CEFA93D" w14:textId="04973F39" w:rsidR="004E4FD3" w:rsidRPr="00E67F57" w:rsidRDefault="00F07519" w:rsidP="004E4FD3">
      <w:pPr>
        <w:pStyle w:val="ListParagraph"/>
        <w:numPr>
          <w:ilvl w:val="0"/>
          <w:numId w:val="15"/>
        </w:numPr>
        <w:spacing w:after="160" w:line="259" w:lineRule="auto"/>
        <w:jc w:val="left"/>
        <w:rPr>
          <w:rFonts w:asciiTheme="minorHAnsi" w:hAnsiTheme="minorHAnsi" w:cs="Arial"/>
        </w:rPr>
      </w:pPr>
      <w:r w:rsidRPr="00E67F57">
        <w:rPr>
          <w:rFonts w:asciiTheme="minorHAnsi" w:hAnsiTheme="minorHAnsi" w:cs="Arial"/>
          <w:b/>
        </w:rPr>
        <w:t>SENCO</w:t>
      </w:r>
      <w:r w:rsidR="004E4FD3" w:rsidRPr="00E67F57">
        <w:rPr>
          <w:rFonts w:asciiTheme="minorHAnsi" w:hAnsiTheme="minorHAnsi" w:cs="Arial"/>
          <w:b/>
        </w:rPr>
        <w:t>:</w:t>
      </w:r>
      <w:r w:rsidR="004E4FD3" w:rsidRPr="00E67F57">
        <w:rPr>
          <w:rFonts w:asciiTheme="minorHAnsi" w:hAnsiTheme="minorHAnsi" w:cs="Arial"/>
        </w:rPr>
        <w:t xml:space="preserve"> </w:t>
      </w:r>
      <w:r w:rsidR="00461E6E" w:rsidRPr="00E67F57">
        <w:rPr>
          <w:rFonts w:asciiTheme="minorHAnsi" w:hAnsiTheme="minorHAnsi" w:cs="Arial"/>
        </w:rPr>
        <w:t xml:space="preserve">Charlene </w:t>
      </w:r>
      <w:proofErr w:type="spellStart"/>
      <w:r w:rsidR="00461E6E" w:rsidRPr="00E67F57">
        <w:rPr>
          <w:rFonts w:asciiTheme="minorHAnsi" w:hAnsiTheme="minorHAnsi" w:cs="Arial"/>
        </w:rPr>
        <w:t>Degg</w:t>
      </w:r>
      <w:proofErr w:type="spellEnd"/>
      <w:r w:rsidR="004E4FD3" w:rsidRPr="00E67F57">
        <w:rPr>
          <w:rFonts w:asciiTheme="minorHAnsi" w:hAnsiTheme="minorHAnsi" w:cs="Arial"/>
        </w:rPr>
        <w:t xml:space="preserve"> (</w:t>
      </w:r>
      <w:proofErr w:type="spellStart"/>
      <w:r w:rsidR="004E4FD3" w:rsidRPr="00E67F57">
        <w:rPr>
          <w:rFonts w:asciiTheme="minorHAnsi" w:hAnsiTheme="minorHAnsi" w:cs="Arial"/>
        </w:rPr>
        <w:t>Lutley</w:t>
      </w:r>
      <w:proofErr w:type="spellEnd"/>
      <w:r w:rsidR="004E4FD3" w:rsidRPr="00E67F57">
        <w:rPr>
          <w:rFonts w:asciiTheme="minorHAnsi" w:hAnsiTheme="minorHAnsi" w:cs="Arial"/>
        </w:rPr>
        <w:t xml:space="preserve"> Primary School) </w:t>
      </w:r>
      <w:r w:rsidR="00461E6E" w:rsidRPr="00E67F57">
        <w:rPr>
          <w:rFonts w:asciiTheme="minorHAnsi" w:hAnsiTheme="minorHAnsi" w:cs="Arial"/>
        </w:rPr>
        <w:t>Jenna Gillon</w:t>
      </w:r>
      <w:r w:rsidR="004E4FD3" w:rsidRPr="00E67F57">
        <w:rPr>
          <w:rFonts w:asciiTheme="minorHAnsi" w:hAnsiTheme="minorHAnsi" w:cs="Arial"/>
        </w:rPr>
        <w:t xml:space="preserve"> (</w:t>
      </w:r>
      <w:proofErr w:type="spellStart"/>
      <w:r w:rsidR="004E4FD3" w:rsidRPr="00E67F57">
        <w:rPr>
          <w:rFonts w:asciiTheme="minorHAnsi" w:hAnsiTheme="minorHAnsi" w:cs="Arial"/>
        </w:rPr>
        <w:t>Lapal</w:t>
      </w:r>
      <w:proofErr w:type="spellEnd"/>
      <w:r w:rsidR="004E4FD3" w:rsidRPr="00E67F57">
        <w:rPr>
          <w:rFonts w:asciiTheme="minorHAnsi" w:hAnsiTheme="minorHAnsi" w:cs="Arial"/>
        </w:rPr>
        <w:t xml:space="preserve"> Primary School) Hollie Jennings (Woodside Primary) </w:t>
      </w:r>
      <w:r w:rsidR="00461E6E" w:rsidRPr="00E67F57">
        <w:rPr>
          <w:rFonts w:asciiTheme="minorHAnsi" w:hAnsiTheme="minorHAnsi" w:cs="Arial"/>
        </w:rPr>
        <w:t>Rebecca Weaver</w:t>
      </w:r>
      <w:r w:rsidR="004E4FD3" w:rsidRPr="00E67F57">
        <w:rPr>
          <w:rFonts w:asciiTheme="minorHAnsi" w:hAnsiTheme="minorHAnsi" w:cs="Arial"/>
        </w:rPr>
        <w:t xml:space="preserve"> (Hurst Hill Primary) Karen Carver (Priory Primary School)</w:t>
      </w:r>
      <w:r w:rsidR="005617E3" w:rsidRPr="00E67F57">
        <w:rPr>
          <w:rFonts w:asciiTheme="minorHAnsi" w:hAnsiTheme="minorHAnsi" w:cs="Arial"/>
        </w:rPr>
        <w:t>, L</w:t>
      </w:r>
      <w:r w:rsidR="00756A46" w:rsidRPr="00E67F57">
        <w:rPr>
          <w:rFonts w:asciiTheme="minorHAnsi" w:hAnsiTheme="minorHAnsi" w:cs="Arial"/>
        </w:rPr>
        <w:t>ian Barrett</w:t>
      </w:r>
      <w:r w:rsidR="005617E3" w:rsidRPr="00E67F57">
        <w:rPr>
          <w:rFonts w:asciiTheme="minorHAnsi" w:hAnsiTheme="minorHAnsi" w:cs="Arial"/>
        </w:rPr>
        <w:t xml:space="preserve"> (</w:t>
      </w:r>
      <w:proofErr w:type="spellStart"/>
      <w:r w:rsidR="005617E3" w:rsidRPr="00E67F57">
        <w:rPr>
          <w:rFonts w:asciiTheme="minorHAnsi" w:hAnsiTheme="minorHAnsi" w:cs="Arial"/>
        </w:rPr>
        <w:t>Withymoor</w:t>
      </w:r>
      <w:proofErr w:type="spellEnd"/>
      <w:r w:rsidR="005617E3" w:rsidRPr="00E67F57">
        <w:rPr>
          <w:rFonts w:asciiTheme="minorHAnsi" w:hAnsiTheme="minorHAnsi" w:cs="Arial"/>
        </w:rPr>
        <w:t xml:space="preserve"> Primary) and </w:t>
      </w:r>
      <w:r w:rsidR="00461E6E" w:rsidRPr="00E67F57">
        <w:rPr>
          <w:rFonts w:asciiTheme="minorHAnsi" w:hAnsiTheme="minorHAnsi" w:cs="Arial"/>
        </w:rPr>
        <w:t>Karen Daley</w:t>
      </w:r>
      <w:r w:rsidR="00BC68E6" w:rsidRPr="00E67F57">
        <w:rPr>
          <w:rFonts w:asciiTheme="minorHAnsi" w:hAnsiTheme="minorHAnsi" w:cs="Arial"/>
        </w:rPr>
        <w:t xml:space="preserve"> </w:t>
      </w:r>
      <w:r w:rsidR="005617E3" w:rsidRPr="00E67F57">
        <w:rPr>
          <w:rFonts w:asciiTheme="minorHAnsi" w:hAnsiTheme="minorHAnsi" w:cs="Arial"/>
        </w:rPr>
        <w:t>(Gig</w:t>
      </w:r>
      <w:r w:rsidR="00BC68E6" w:rsidRPr="00E67F57">
        <w:rPr>
          <w:rFonts w:asciiTheme="minorHAnsi" w:hAnsiTheme="minorHAnsi" w:cs="Arial"/>
        </w:rPr>
        <w:t xml:space="preserve"> M</w:t>
      </w:r>
      <w:r w:rsidR="005617E3" w:rsidRPr="00E67F57">
        <w:rPr>
          <w:rFonts w:asciiTheme="minorHAnsi" w:hAnsiTheme="minorHAnsi" w:cs="Arial"/>
        </w:rPr>
        <w:t>ill Primary)</w:t>
      </w:r>
    </w:p>
    <w:p w14:paraId="613C49F9" w14:textId="77777777" w:rsidR="004E4FD3" w:rsidRPr="00E67F57" w:rsidRDefault="004E4FD3" w:rsidP="004E4FD3">
      <w:pPr>
        <w:pStyle w:val="ListParagraph"/>
        <w:numPr>
          <w:ilvl w:val="0"/>
          <w:numId w:val="15"/>
        </w:numPr>
        <w:spacing w:after="160" w:line="259" w:lineRule="auto"/>
        <w:jc w:val="left"/>
        <w:rPr>
          <w:rFonts w:asciiTheme="minorHAnsi" w:hAnsiTheme="minorHAnsi" w:cs="Arial"/>
        </w:rPr>
      </w:pPr>
      <w:r w:rsidRPr="00E67F57">
        <w:rPr>
          <w:rFonts w:asciiTheme="minorHAnsi" w:hAnsiTheme="minorHAnsi" w:cs="Arial"/>
          <w:b/>
        </w:rPr>
        <w:t>Trust Board Member with SEND responsibility</w:t>
      </w:r>
      <w:r w:rsidRPr="00E67F57">
        <w:rPr>
          <w:rFonts w:asciiTheme="minorHAnsi" w:hAnsiTheme="minorHAnsi" w:cs="Arial"/>
        </w:rPr>
        <w:t>: Mark Simpson</w:t>
      </w:r>
    </w:p>
    <w:p w14:paraId="60EEB3DD" w14:textId="1ABA5EEB" w:rsidR="004E4FD3" w:rsidRPr="00E67F57" w:rsidRDefault="004E4FD3" w:rsidP="004E4FD3">
      <w:pPr>
        <w:pStyle w:val="ListParagraph"/>
        <w:numPr>
          <w:ilvl w:val="0"/>
          <w:numId w:val="15"/>
        </w:numPr>
        <w:spacing w:after="160" w:line="259" w:lineRule="auto"/>
        <w:jc w:val="left"/>
        <w:rPr>
          <w:rFonts w:asciiTheme="minorHAnsi" w:hAnsiTheme="minorHAnsi" w:cs="Arial"/>
        </w:rPr>
      </w:pPr>
      <w:r w:rsidRPr="00E67F57">
        <w:rPr>
          <w:rFonts w:asciiTheme="minorHAnsi" w:hAnsiTheme="minorHAnsi" w:cs="Arial"/>
          <w:b/>
        </w:rPr>
        <w:t>Designated Teacher with Specific Safeguarding Responsibility:</w:t>
      </w:r>
      <w:r w:rsidR="0093444C" w:rsidRPr="00E67F57">
        <w:rPr>
          <w:rFonts w:asciiTheme="minorHAnsi" w:hAnsiTheme="minorHAnsi" w:cs="Arial"/>
        </w:rPr>
        <w:t xml:space="preserve"> </w:t>
      </w:r>
      <w:r w:rsidR="00461E6E" w:rsidRPr="00E67F57">
        <w:rPr>
          <w:rFonts w:asciiTheme="minorHAnsi" w:hAnsiTheme="minorHAnsi" w:cs="Arial"/>
        </w:rPr>
        <w:t>Alex Hall</w:t>
      </w:r>
      <w:r w:rsidR="0093444C" w:rsidRPr="00E67F57">
        <w:rPr>
          <w:rFonts w:asciiTheme="minorHAnsi" w:hAnsiTheme="minorHAnsi" w:cs="Arial"/>
        </w:rPr>
        <w:t xml:space="preserve"> (</w:t>
      </w:r>
      <w:proofErr w:type="spellStart"/>
      <w:r w:rsidR="0093444C" w:rsidRPr="00E67F57">
        <w:rPr>
          <w:rFonts w:asciiTheme="minorHAnsi" w:hAnsiTheme="minorHAnsi" w:cs="Arial"/>
        </w:rPr>
        <w:t>Lutley</w:t>
      </w:r>
      <w:proofErr w:type="spellEnd"/>
      <w:r w:rsidR="0093444C" w:rsidRPr="00E67F57">
        <w:rPr>
          <w:rFonts w:asciiTheme="minorHAnsi" w:hAnsiTheme="minorHAnsi" w:cs="Arial"/>
        </w:rPr>
        <w:t xml:space="preserve">), </w:t>
      </w:r>
      <w:r w:rsidR="00461E6E" w:rsidRPr="00E67F57">
        <w:rPr>
          <w:rFonts w:asciiTheme="minorHAnsi" w:hAnsiTheme="minorHAnsi" w:cs="Arial"/>
        </w:rPr>
        <w:t xml:space="preserve">Matt </w:t>
      </w:r>
      <w:proofErr w:type="spellStart"/>
      <w:r w:rsidR="00756A46" w:rsidRPr="00E67F57">
        <w:rPr>
          <w:rFonts w:asciiTheme="minorHAnsi" w:hAnsiTheme="minorHAnsi" w:cs="Arial"/>
        </w:rPr>
        <w:t>M</w:t>
      </w:r>
      <w:r w:rsidR="00461E6E" w:rsidRPr="00E67F57">
        <w:rPr>
          <w:rFonts w:asciiTheme="minorHAnsi" w:hAnsiTheme="minorHAnsi" w:cs="Arial"/>
        </w:rPr>
        <w:t>aynes</w:t>
      </w:r>
      <w:proofErr w:type="spellEnd"/>
      <w:r w:rsidR="0093444C" w:rsidRPr="00E67F57">
        <w:rPr>
          <w:rFonts w:asciiTheme="minorHAnsi" w:hAnsiTheme="minorHAnsi" w:cs="Arial"/>
        </w:rPr>
        <w:t xml:space="preserve"> </w:t>
      </w:r>
      <w:r w:rsidRPr="00E67F57">
        <w:rPr>
          <w:rFonts w:asciiTheme="minorHAnsi" w:hAnsiTheme="minorHAnsi" w:cs="Arial"/>
        </w:rPr>
        <w:t>(</w:t>
      </w:r>
      <w:proofErr w:type="spellStart"/>
      <w:r w:rsidRPr="00E67F57">
        <w:rPr>
          <w:rFonts w:asciiTheme="minorHAnsi" w:hAnsiTheme="minorHAnsi" w:cs="Arial"/>
        </w:rPr>
        <w:t>Lapal</w:t>
      </w:r>
      <w:proofErr w:type="spellEnd"/>
      <w:r w:rsidRPr="00E67F57">
        <w:rPr>
          <w:rFonts w:asciiTheme="minorHAnsi" w:hAnsiTheme="minorHAnsi" w:cs="Arial"/>
        </w:rPr>
        <w:t xml:space="preserve"> Primary School), </w:t>
      </w:r>
      <w:r w:rsidR="009E77C0" w:rsidRPr="00E67F57">
        <w:rPr>
          <w:rFonts w:asciiTheme="minorHAnsi" w:hAnsiTheme="minorHAnsi" w:cs="Arial"/>
        </w:rPr>
        <w:t>Hannah Pickles</w:t>
      </w:r>
      <w:r w:rsidRPr="00E67F57">
        <w:rPr>
          <w:rFonts w:asciiTheme="minorHAnsi" w:hAnsiTheme="minorHAnsi" w:cs="Arial"/>
        </w:rPr>
        <w:t xml:space="preserve"> (Woodside Primary School), </w:t>
      </w:r>
      <w:r w:rsidR="004C4608" w:rsidRPr="00E67F57">
        <w:rPr>
          <w:rFonts w:asciiTheme="minorHAnsi" w:hAnsiTheme="minorHAnsi" w:cs="Arial"/>
        </w:rPr>
        <w:t>Claire Johnson</w:t>
      </w:r>
      <w:r w:rsidRPr="00E67F57">
        <w:rPr>
          <w:rFonts w:asciiTheme="minorHAnsi" w:hAnsiTheme="minorHAnsi" w:cs="Arial"/>
        </w:rPr>
        <w:t xml:space="preserve"> (Hurst Hill Primary), </w:t>
      </w:r>
      <w:r w:rsidR="0093444C" w:rsidRPr="00E67F57">
        <w:rPr>
          <w:rFonts w:asciiTheme="minorHAnsi" w:hAnsiTheme="minorHAnsi" w:cs="Arial"/>
        </w:rPr>
        <w:t>Karen Carver</w:t>
      </w:r>
      <w:r w:rsidRPr="00E67F57">
        <w:rPr>
          <w:rFonts w:asciiTheme="minorHAnsi" w:hAnsiTheme="minorHAnsi" w:cs="Arial"/>
        </w:rPr>
        <w:t xml:space="preserve"> (Priory Primary School)</w:t>
      </w:r>
      <w:r w:rsidR="005617E3" w:rsidRPr="00E67F57">
        <w:rPr>
          <w:rFonts w:asciiTheme="minorHAnsi" w:hAnsiTheme="minorHAnsi" w:cs="Arial"/>
        </w:rPr>
        <w:t>, Rebecca Tong (</w:t>
      </w:r>
      <w:proofErr w:type="spellStart"/>
      <w:r w:rsidR="005617E3" w:rsidRPr="00E67F57">
        <w:rPr>
          <w:rFonts w:asciiTheme="minorHAnsi" w:hAnsiTheme="minorHAnsi" w:cs="Arial"/>
        </w:rPr>
        <w:t>Withymoor</w:t>
      </w:r>
      <w:proofErr w:type="spellEnd"/>
      <w:r w:rsidR="005617E3" w:rsidRPr="00E67F57">
        <w:rPr>
          <w:rFonts w:asciiTheme="minorHAnsi" w:hAnsiTheme="minorHAnsi" w:cs="Arial"/>
        </w:rPr>
        <w:t xml:space="preserve"> Primary) and Samantha Griffiths (</w:t>
      </w:r>
      <w:proofErr w:type="spellStart"/>
      <w:r w:rsidR="005617E3" w:rsidRPr="00E67F57">
        <w:rPr>
          <w:rFonts w:asciiTheme="minorHAnsi" w:hAnsiTheme="minorHAnsi" w:cs="Arial"/>
        </w:rPr>
        <w:t>Gigmill</w:t>
      </w:r>
      <w:proofErr w:type="spellEnd"/>
      <w:r w:rsidR="005617E3" w:rsidRPr="00E67F57">
        <w:rPr>
          <w:rFonts w:asciiTheme="minorHAnsi" w:hAnsiTheme="minorHAnsi" w:cs="Arial"/>
        </w:rPr>
        <w:t xml:space="preserve"> Primary)</w:t>
      </w:r>
    </w:p>
    <w:p w14:paraId="40772065" w14:textId="4B63E141" w:rsidR="004E4FD3" w:rsidRPr="00101D2F" w:rsidRDefault="004E4FD3" w:rsidP="004E4FD3">
      <w:pPr>
        <w:pStyle w:val="ListParagraph"/>
        <w:numPr>
          <w:ilvl w:val="0"/>
          <w:numId w:val="15"/>
        </w:numPr>
        <w:spacing w:after="160" w:line="259" w:lineRule="auto"/>
        <w:jc w:val="left"/>
        <w:rPr>
          <w:rFonts w:asciiTheme="minorHAnsi" w:hAnsiTheme="minorHAnsi" w:cs="Arial"/>
        </w:rPr>
      </w:pPr>
      <w:r w:rsidRPr="00101D2F">
        <w:rPr>
          <w:rFonts w:asciiTheme="minorHAnsi" w:hAnsiTheme="minorHAnsi" w:cs="Arial"/>
          <w:b/>
        </w:rPr>
        <w:lastRenderedPageBreak/>
        <w:t>Designated Teacher for Children Looked After:</w:t>
      </w:r>
      <w:r w:rsidRPr="00101D2F">
        <w:rPr>
          <w:rFonts w:asciiTheme="minorHAnsi" w:hAnsiTheme="minorHAnsi" w:cs="Arial"/>
        </w:rPr>
        <w:t xml:space="preserve"> </w:t>
      </w:r>
      <w:r w:rsidR="00461E6E">
        <w:rPr>
          <w:rFonts w:asciiTheme="minorHAnsi" w:hAnsiTheme="minorHAnsi" w:cs="Arial"/>
        </w:rPr>
        <w:t>Alex Hall</w:t>
      </w:r>
      <w:r w:rsidRPr="00101D2F">
        <w:rPr>
          <w:rFonts w:asciiTheme="minorHAnsi" w:hAnsiTheme="minorHAnsi" w:cs="Arial"/>
        </w:rPr>
        <w:t xml:space="preserve"> (</w:t>
      </w:r>
      <w:proofErr w:type="spellStart"/>
      <w:r w:rsidRPr="00101D2F">
        <w:rPr>
          <w:rFonts w:asciiTheme="minorHAnsi" w:hAnsiTheme="minorHAnsi" w:cs="Arial"/>
        </w:rPr>
        <w:t>Lutley</w:t>
      </w:r>
      <w:proofErr w:type="spellEnd"/>
      <w:r w:rsidRPr="00101D2F">
        <w:rPr>
          <w:rFonts w:asciiTheme="minorHAnsi" w:hAnsiTheme="minorHAnsi" w:cs="Arial"/>
        </w:rPr>
        <w:t xml:space="preserve">), </w:t>
      </w:r>
      <w:r w:rsidR="004C4608">
        <w:rPr>
          <w:rFonts w:asciiTheme="minorHAnsi" w:hAnsiTheme="minorHAnsi" w:cs="Arial"/>
        </w:rPr>
        <w:t>Fran Rizzo</w:t>
      </w:r>
      <w:r w:rsidR="002C7D4E">
        <w:rPr>
          <w:rFonts w:asciiTheme="minorHAnsi" w:hAnsiTheme="minorHAnsi" w:cs="Arial"/>
        </w:rPr>
        <w:t xml:space="preserve"> </w:t>
      </w:r>
      <w:r w:rsidRPr="00101D2F">
        <w:rPr>
          <w:rFonts w:asciiTheme="minorHAnsi" w:hAnsiTheme="minorHAnsi" w:cs="Arial"/>
        </w:rPr>
        <w:t>(</w:t>
      </w:r>
      <w:proofErr w:type="spellStart"/>
      <w:r w:rsidRPr="00101D2F">
        <w:rPr>
          <w:rFonts w:asciiTheme="minorHAnsi" w:hAnsiTheme="minorHAnsi" w:cs="Arial"/>
        </w:rPr>
        <w:t>Lapal</w:t>
      </w:r>
      <w:proofErr w:type="spellEnd"/>
      <w:r w:rsidRPr="00101D2F">
        <w:rPr>
          <w:rFonts w:asciiTheme="minorHAnsi" w:hAnsiTheme="minorHAnsi" w:cs="Arial"/>
        </w:rPr>
        <w:t xml:space="preserve">), Hollie Jennings (Woodside Primary), </w:t>
      </w:r>
      <w:r w:rsidR="00461E6E">
        <w:rPr>
          <w:rFonts w:asciiTheme="minorHAnsi" w:hAnsiTheme="minorHAnsi" w:cs="Arial"/>
        </w:rPr>
        <w:t>Claire Johnson</w:t>
      </w:r>
      <w:r w:rsidRPr="00101D2F">
        <w:rPr>
          <w:rFonts w:asciiTheme="minorHAnsi" w:hAnsiTheme="minorHAnsi" w:cs="Arial"/>
        </w:rPr>
        <w:t xml:space="preserve"> (Hurst Hill), Karen Carver (Priory)</w:t>
      </w:r>
      <w:r w:rsidR="005617E3">
        <w:rPr>
          <w:rFonts w:asciiTheme="minorHAnsi" w:hAnsiTheme="minorHAnsi" w:cs="Arial"/>
        </w:rPr>
        <w:t>, Rebecca Tong (</w:t>
      </w:r>
      <w:proofErr w:type="spellStart"/>
      <w:r w:rsidR="005617E3">
        <w:rPr>
          <w:rFonts w:asciiTheme="minorHAnsi" w:hAnsiTheme="minorHAnsi" w:cs="Arial"/>
        </w:rPr>
        <w:t>Withymoor</w:t>
      </w:r>
      <w:proofErr w:type="spellEnd"/>
      <w:r w:rsidR="005617E3">
        <w:rPr>
          <w:rFonts w:asciiTheme="minorHAnsi" w:hAnsiTheme="minorHAnsi" w:cs="Arial"/>
        </w:rPr>
        <w:t xml:space="preserve"> Primary) and </w:t>
      </w:r>
      <w:r w:rsidR="00461E6E">
        <w:rPr>
          <w:rFonts w:asciiTheme="minorHAnsi" w:hAnsiTheme="minorHAnsi" w:cs="Arial"/>
        </w:rPr>
        <w:t>Karen Dale</w:t>
      </w:r>
      <w:r w:rsidR="00461E6E" w:rsidRPr="00DE05BA">
        <w:rPr>
          <w:rFonts w:asciiTheme="minorHAnsi" w:hAnsiTheme="minorHAnsi" w:cs="Arial"/>
        </w:rPr>
        <w:t>y</w:t>
      </w:r>
      <w:r w:rsidR="005617E3" w:rsidRPr="00DE05BA">
        <w:rPr>
          <w:rFonts w:asciiTheme="minorHAnsi" w:hAnsiTheme="minorHAnsi" w:cs="Arial"/>
        </w:rPr>
        <w:t xml:space="preserve"> (Gig</w:t>
      </w:r>
      <w:r w:rsidR="00BC68E6" w:rsidRPr="00DE05BA">
        <w:rPr>
          <w:rFonts w:asciiTheme="minorHAnsi" w:hAnsiTheme="minorHAnsi" w:cs="Arial"/>
        </w:rPr>
        <w:t xml:space="preserve"> Mill</w:t>
      </w:r>
      <w:r w:rsidR="005617E3">
        <w:rPr>
          <w:rFonts w:asciiTheme="minorHAnsi" w:hAnsiTheme="minorHAnsi" w:cs="Arial"/>
        </w:rPr>
        <w:t xml:space="preserve"> Primary)</w:t>
      </w:r>
    </w:p>
    <w:p w14:paraId="352286E1" w14:textId="77777777" w:rsidR="004E4FD3" w:rsidRPr="00101D2F" w:rsidRDefault="004E4FD3" w:rsidP="004E4FD3">
      <w:pPr>
        <w:pStyle w:val="ListParagraph"/>
        <w:numPr>
          <w:ilvl w:val="0"/>
          <w:numId w:val="15"/>
        </w:numPr>
        <w:spacing w:after="160" w:line="259" w:lineRule="auto"/>
        <w:jc w:val="left"/>
        <w:rPr>
          <w:rFonts w:asciiTheme="minorHAnsi" w:hAnsiTheme="minorHAnsi" w:cs="Arial"/>
        </w:rPr>
      </w:pPr>
      <w:r w:rsidRPr="00101D2F">
        <w:rPr>
          <w:rFonts w:asciiTheme="minorHAnsi" w:hAnsiTheme="minorHAnsi" w:cs="Arial"/>
          <w:b/>
        </w:rPr>
        <w:t>All teaching and support staff</w:t>
      </w:r>
    </w:p>
    <w:p w14:paraId="366E333C" w14:textId="7587DA4D" w:rsidR="004E4FD3" w:rsidRPr="00101D2F" w:rsidRDefault="004E4FD3" w:rsidP="00262919">
      <w:pPr>
        <w:pStyle w:val="BodyText"/>
        <w:rPr>
          <w:rFonts w:asciiTheme="minorHAnsi" w:hAnsiTheme="minorHAnsi"/>
          <w:b/>
        </w:rPr>
        <w:sectPr w:rsidR="004E4FD3" w:rsidRPr="00101D2F" w:rsidSect="00657727">
          <w:footerReference w:type="default" r:id="rId12"/>
          <w:footerReference w:type="first" r:id="rId13"/>
          <w:pgSz w:w="11906" w:h="16838" w:code="9"/>
          <w:pgMar w:top="1440" w:right="1440" w:bottom="1440" w:left="1440" w:header="709" w:footer="709" w:gutter="0"/>
          <w:paperSrc w:first="1" w:other="1"/>
          <w:cols w:space="708"/>
          <w:titlePg/>
          <w:docGrid w:linePitch="360"/>
        </w:sectPr>
      </w:pPr>
    </w:p>
    <w:p w14:paraId="3CB0447D" w14:textId="4FA577FB" w:rsidR="004B1832" w:rsidRPr="00101D2F" w:rsidRDefault="00435388" w:rsidP="000314B9">
      <w:pPr>
        <w:pStyle w:val="HeadingLevel1"/>
        <w:rPr>
          <w:rFonts w:asciiTheme="minorHAnsi" w:hAnsiTheme="minorHAnsi"/>
        </w:rPr>
      </w:pPr>
      <w:r w:rsidRPr="00101D2F">
        <w:rPr>
          <w:rFonts w:asciiTheme="minorHAnsi" w:hAnsiTheme="minorHAnsi"/>
        </w:rPr>
        <w:lastRenderedPageBreak/>
        <w:t>Mission Statement</w:t>
      </w:r>
    </w:p>
    <w:p w14:paraId="153FAA5E" w14:textId="1E5BE345" w:rsidR="00480646" w:rsidRPr="00461E6E" w:rsidRDefault="000D262C" w:rsidP="3BA8311E">
      <w:pPr>
        <w:pStyle w:val="HeadingLevel2"/>
        <w:rPr>
          <w:rFonts w:asciiTheme="minorHAnsi" w:hAnsiTheme="minorHAnsi" w:cs="Arial"/>
          <w:b/>
          <w:bCs/>
        </w:rPr>
      </w:pPr>
      <w:r w:rsidRPr="3BA8311E">
        <w:rPr>
          <w:rFonts w:asciiTheme="minorHAnsi" w:hAnsiTheme="minorHAnsi"/>
        </w:rPr>
        <w:t xml:space="preserve">All </w:t>
      </w:r>
      <w:r w:rsidR="00B205BD" w:rsidRPr="3BA8311E">
        <w:rPr>
          <w:rFonts w:asciiTheme="minorHAnsi" w:hAnsiTheme="minorHAnsi"/>
        </w:rPr>
        <w:t>academies</w:t>
      </w:r>
      <w:r w:rsidRPr="3BA8311E">
        <w:rPr>
          <w:rFonts w:asciiTheme="minorHAnsi" w:hAnsiTheme="minorHAnsi"/>
        </w:rPr>
        <w:t xml:space="preserve"> within </w:t>
      </w:r>
      <w:r w:rsidR="00DC7355" w:rsidRPr="3BA8311E">
        <w:rPr>
          <w:rFonts w:asciiTheme="minorHAnsi" w:hAnsiTheme="minorHAnsi"/>
        </w:rPr>
        <w:t xml:space="preserve">Hales Valley </w:t>
      </w:r>
      <w:r w:rsidRPr="3BA8311E">
        <w:rPr>
          <w:rFonts w:asciiTheme="minorHAnsi" w:hAnsiTheme="minorHAnsi"/>
        </w:rPr>
        <w:t>Trust</w:t>
      </w:r>
      <w:r w:rsidR="003A6998" w:rsidRPr="3BA8311E">
        <w:rPr>
          <w:rFonts w:asciiTheme="minorHAnsi" w:hAnsiTheme="minorHAnsi"/>
        </w:rPr>
        <w:t xml:space="preserve"> </w:t>
      </w:r>
      <w:r w:rsidRPr="3BA8311E">
        <w:rPr>
          <w:rFonts w:asciiTheme="minorHAnsi" w:hAnsiTheme="minorHAnsi"/>
        </w:rPr>
        <w:t xml:space="preserve">share common values and an ethos that </w:t>
      </w:r>
      <w:r w:rsidR="000D0F4B" w:rsidRPr="3BA8311E">
        <w:rPr>
          <w:rFonts w:asciiTheme="minorHAnsi" w:hAnsiTheme="minorHAnsi"/>
        </w:rPr>
        <w:t xml:space="preserve">every child will be supported </w:t>
      </w:r>
      <w:r w:rsidR="00F253E8" w:rsidRPr="3BA8311E">
        <w:rPr>
          <w:rFonts w:asciiTheme="minorHAnsi" w:hAnsiTheme="minorHAnsi"/>
        </w:rPr>
        <w:t xml:space="preserve">to become respectful, </w:t>
      </w:r>
      <w:r w:rsidR="773A71E5" w:rsidRPr="3BA8311E">
        <w:rPr>
          <w:rFonts w:asciiTheme="minorHAnsi" w:hAnsiTheme="minorHAnsi"/>
        </w:rPr>
        <w:t>resourceful,</w:t>
      </w:r>
      <w:r w:rsidR="00F253E8" w:rsidRPr="3BA8311E">
        <w:rPr>
          <w:rFonts w:asciiTheme="minorHAnsi" w:hAnsiTheme="minorHAnsi"/>
        </w:rPr>
        <w:t xml:space="preserve"> and resilient</w:t>
      </w:r>
      <w:r w:rsidR="00480646" w:rsidRPr="3BA8311E">
        <w:rPr>
          <w:rFonts w:asciiTheme="minorHAnsi" w:hAnsiTheme="minorHAnsi"/>
        </w:rPr>
        <w:t xml:space="preserve">, </w:t>
      </w:r>
      <w:r w:rsidR="2401CED5" w:rsidRPr="3BA8311E">
        <w:rPr>
          <w:rFonts w:asciiTheme="minorHAnsi" w:hAnsiTheme="minorHAnsi"/>
        </w:rPr>
        <w:t>to</w:t>
      </w:r>
      <w:r w:rsidR="00480646" w:rsidRPr="3BA8311E">
        <w:rPr>
          <w:rFonts w:asciiTheme="minorHAnsi" w:hAnsiTheme="minorHAnsi"/>
        </w:rPr>
        <w:t xml:space="preserve"> achieve </w:t>
      </w:r>
      <w:r w:rsidR="00480646" w:rsidRPr="3BA8311E">
        <w:rPr>
          <w:rFonts w:asciiTheme="minorHAnsi" w:hAnsiTheme="minorHAnsi"/>
          <w:b/>
          <w:bCs/>
          <w:i/>
          <w:iCs/>
        </w:rPr>
        <w:t xml:space="preserve">Success for </w:t>
      </w:r>
      <w:r w:rsidR="00480646" w:rsidRPr="00461E6E">
        <w:rPr>
          <w:rFonts w:asciiTheme="minorHAnsi" w:hAnsiTheme="minorHAnsi"/>
          <w:b/>
          <w:bCs/>
          <w:i/>
          <w:iCs/>
        </w:rPr>
        <w:t>All.</w:t>
      </w:r>
      <w:r w:rsidR="00480646" w:rsidRPr="00461E6E">
        <w:rPr>
          <w:rFonts w:asciiTheme="minorHAnsi" w:hAnsiTheme="minorHAnsi"/>
        </w:rPr>
        <w:t xml:space="preserve"> </w:t>
      </w:r>
    </w:p>
    <w:p w14:paraId="12C4C263" w14:textId="3DA17797" w:rsidR="00480646" w:rsidRPr="00461E6E" w:rsidRDefault="00480646" w:rsidP="1D300273">
      <w:pPr>
        <w:pStyle w:val="HeadingLevel2"/>
        <w:rPr>
          <w:rFonts w:asciiTheme="minorHAnsi" w:hAnsiTheme="minorHAnsi" w:cs="Arial"/>
          <w:b/>
          <w:bCs/>
        </w:rPr>
      </w:pPr>
      <w:r w:rsidRPr="00461E6E">
        <w:rPr>
          <w:rFonts w:asciiTheme="minorHAnsi" w:hAnsiTheme="minorHAnsi"/>
        </w:rPr>
        <w:t xml:space="preserve">Each school also has its own set of values that underpin the work of the school. At </w:t>
      </w:r>
      <w:proofErr w:type="spellStart"/>
      <w:r w:rsidR="00E67F57">
        <w:rPr>
          <w:rFonts w:asciiTheme="minorHAnsi" w:hAnsiTheme="minorHAnsi"/>
        </w:rPr>
        <w:t>Withymoor</w:t>
      </w:r>
      <w:proofErr w:type="spellEnd"/>
      <w:r w:rsidR="009E77C0">
        <w:rPr>
          <w:rFonts w:asciiTheme="minorHAnsi" w:hAnsiTheme="minorHAnsi"/>
        </w:rPr>
        <w:t xml:space="preserve"> </w:t>
      </w:r>
      <w:r w:rsidRPr="00BC68E6">
        <w:rPr>
          <w:rFonts w:asciiTheme="minorHAnsi" w:hAnsiTheme="minorHAnsi"/>
        </w:rPr>
        <w:t xml:space="preserve">Primary school </w:t>
      </w:r>
      <w:r w:rsidR="005617E3" w:rsidRPr="00BC68E6">
        <w:rPr>
          <w:rFonts w:asciiTheme="minorHAnsi" w:hAnsiTheme="minorHAnsi"/>
        </w:rPr>
        <w:t>our</w:t>
      </w:r>
      <w:r w:rsidRPr="00BC68E6">
        <w:rPr>
          <w:rFonts w:asciiTheme="minorHAnsi" w:hAnsiTheme="minorHAnsi"/>
        </w:rPr>
        <w:t xml:space="preserve"> values </w:t>
      </w:r>
      <w:r w:rsidR="1EF1BA6B" w:rsidRPr="00BC68E6">
        <w:rPr>
          <w:rFonts w:asciiTheme="minorHAnsi" w:hAnsiTheme="minorHAnsi"/>
        </w:rPr>
        <w:t>are</w:t>
      </w:r>
      <w:r w:rsidRPr="00BC68E6">
        <w:rPr>
          <w:rFonts w:asciiTheme="minorHAnsi" w:hAnsiTheme="minorHAnsi"/>
        </w:rPr>
        <w:t xml:space="preserve"> </w:t>
      </w:r>
      <w:r w:rsidR="00E67F57" w:rsidRPr="00E67F57">
        <w:rPr>
          <w:rFonts w:asciiTheme="minorHAnsi" w:hAnsiTheme="minorHAnsi"/>
        </w:rPr>
        <w:t>friendship, team spirit, resilience and positivity and we aim to support everyone to achieve the very best that they can.</w:t>
      </w:r>
    </w:p>
    <w:p w14:paraId="57FC6862" w14:textId="1E43313D" w:rsidR="00363895" w:rsidRPr="00101D2F" w:rsidRDefault="000D262C" w:rsidP="00480646">
      <w:pPr>
        <w:pStyle w:val="HeadingLevel2"/>
        <w:numPr>
          <w:ilvl w:val="0"/>
          <w:numId w:val="0"/>
        </w:numPr>
        <w:ind w:left="720"/>
        <w:rPr>
          <w:rStyle w:val="CommentReference"/>
          <w:rFonts w:asciiTheme="minorHAnsi" w:hAnsiTheme="minorHAnsi" w:cs="Arial"/>
          <w:b/>
          <w:sz w:val="20"/>
          <w:szCs w:val="22"/>
        </w:rPr>
      </w:pPr>
      <w:r w:rsidRPr="00101D2F">
        <w:rPr>
          <w:rFonts w:asciiTheme="minorHAnsi" w:hAnsiTheme="minorHAnsi"/>
        </w:rPr>
        <w:t>Our support for all children within our care extends to those children with additional needs that require assistance to help them fulfil their potential.</w:t>
      </w:r>
    </w:p>
    <w:p w14:paraId="4033BC50" w14:textId="3B44465A" w:rsidR="00363895" w:rsidRPr="00101D2F" w:rsidRDefault="00363895" w:rsidP="00363895">
      <w:pPr>
        <w:pStyle w:val="HeadingLevel2"/>
        <w:rPr>
          <w:rFonts w:asciiTheme="minorHAnsi" w:hAnsiTheme="minorHAnsi" w:cs="Arial"/>
          <w:b/>
        </w:rPr>
      </w:pPr>
      <w:r w:rsidRPr="00101D2F">
        <w:rPr>
          <w:rFonts w:asciiTheme="minorHAnsi" w:hAnsiTheme="minorHAnsi" w:cs="Arial"/>
        </w:rPr>
        <w:t xml:space="preserve">At Hales Valley Trust we recognise that every child is an individual with </w:t>
      </w:r>
      <w:proofErr w:type="gramStart"/>
      <w:r w:rsidRPr="00101D2F">
        <w:rPr>
          <w:rFonts w:asciiTheme="minorHAnsi" w:hAnsiTheme="minorHAnsi" w:cs="Arial"/>
        </w:rPr>
        <w:t>particular educational</w:t>
      </w:r>
      <w:proofErr w:type="gramEnd"/>
      <w:r w:rsidRPr="00101D2F">
        <w:rPr>
          <w:rFonts w:asciiTheme="minorHAnsi" w:hAnsiTheme="minorHAnsi" w:cs="Arial"/>
        </w:rPr>
        <w:t xml:space="preserve"> needs and abilities. We are committed to offering an inclusive curriculum to ensure the best possible outcomes for all our children, whatever their needs or abilities. </w:t>
      </w:r>
    </w:p>
    <w:p w14:paraId="51403205" w14:textId="5B43A8F5" w:rsidR="000D262C" w:rsidRPr="00101D2F" w:rsidRDefault="00363895" w:rsidP="00363895">
      <w:pPr>
        <w:pStyle w:val="HeadingLevel2"/>
        <w:rPr>
          <w:rFonts w:asciiTheme="minorHAnsi" w:hAnsiTheme="minorHAnsi" w:cs="Arial"/>
          <w:b/>
        </w:rPr>
      </w:pPr>
      <w:r w:rsidRPr="00101D2F">
        <w:rPr>
          <w:rFonts w:asciiTheme="minorHAnsi" w:hAnsiTheme="minorHAnsi" w:cs="Arial"/>
        </w:rPr>
        <w:t>Special educational needs may be experienced throughout, or at any time during a child’s school career. We believe that every teacher is a teacher of every child, including those with SEND.</w:t>
      </w:r>
    </w:p>
    <w:p w14:paraId="26CBD604" w14:textId="1253FE02" w:rsidR="004B1832" w:rsidRPr="00101D2F" w:rsidRDefault="00F253E8" w:rsidP="000314B9">
      <w:pPr>
        <w:pStyle w:val="HeadingLevel2"/>
        <w:rPr>
          <w:rFonts w:asciiTheme="minorHAnsi" w:hAnsiTheme="minorHAnsi"/>
        </w:rPr>
      </w:pPr>
      <w:r w:rsidRPr="00101D2F">
        <w:rPr>
          <w:rFonts w:asciiTheme="minorHAnsi" w:hAnsiTheme="minorHAnsi"/>
        </w:rPr>
        <w:t xml:space="preserve">Hales Valley Trust </w:t>
      </w:r>
      <w:r w:rsidR="003A6998" w:rsidRPr="00101D2F">
        <w:rPr>
          <w:rFonts w:asciiTheme="minorHAnsi" w:hAnsiTheme="minorHAnsi"/>
        </w:rPr>
        <w:t>will</w:t>
      </w:r>
      <w:r w:rsidR="004B1832" w:rsidRPr="00101D2F">
        <w:rPr>
          <w:rFonts w:asciiTheme="minorHAnsi" w:hAnsiTheme="minorHAnsi"/>
        </w:rPr>
        <w:t xml:space="preserve"> ensure that: </w:t>
      </w:r>
    </w:p>
    <w:p w14:paraId="74DE1604" w14:textId="1A35E6A7" w:rsidR="004B1832" w:rsidRPr="00101D2F" w:rsidRDefault="517C8904" w:rsidP="3BA8311E">
      <w:pPr>
        <w:pStyle w:val="Bullet2"/>
        <w:rPr>
          <w:rFonts w:asciiTheme="minorHAnsi" w:hAnsiTheme="minorHAnsi"/>
        </w:rPr>
      </w:pPr>
      <w:r w:rsidRPr="3BA8311E">
        <w:rPr>
          <w:rFonts w:asciiTheme="minorHAnsi" w:hAnsiTheme="minorHAnsi"/>
        </w:rPr>
        <w:t>Th</w:t>
      </w:r>
      <w:r w:rsidR="004B1832" w:rsidRPr="3BA8311E">
        <w:rPr>
          <w:rFonts w:asciiTheme="minorHAnsi" w:hAnsiTheme="minorHAnsi"/>
        </w:rPr>
        <w:t xml:space="preserve">e special educational needs of </w:t>
      </w:r>
      <w:r w:rsidR="00C74175" w:rsidRPr="3BA8311E">
        <w:rPr>
          <w:rFonts w:asciiTheme="minorHAnsi" w:hAnsiTheme="minorHAnsi"/>
        </w:rPr>
        <w:t xml:space="preserve">children </w:t>
      </w:r>
      <w:r w:rsidR="004B1832" w:rsidRPr="3BA8311E">
        <w:rPr>
          <w:rFonts w:asciiTheme="minorHAnsi" w:hAnsiTheme="minorHAnsi"/>
        </w:rPr>
        <w:t xml:space="preserve">will be </w:t>
      </w:r>
      <w:r w:rsidR="04D2CD0A" w:rsidRPr="3BA8311E">
        <w:rPr>
          <w:rFonts w:asciiTheme="minorHAnsi" w:hAnsiTheme="minorHAnsi"/>
        </w:rPr>
        <w:t>addressed,</w:t>
      </w:r>
      <w:r w:rsidR="004B1832" w:rsidRPr="3BA8311E">
        <w:rPr>
          <w:rFonts w:asciiTheme="minorHAnsi" w:hAnsiTheme="minorHAnsi"/>
        </w:rPr>
        <w:t xml:space="preserve"> and</w:t>
      </w:r>
      <w:r w:rsidR="00C74175" w:rsidRPr="3BA8311E">
        <w:rPr>
          <w:rFonts w:asciiTheme="minorHAnsi" w:hAnsiTheme="minorHAnsi"/>
        </w:rPr>
        <w:t xml:space="preserve"> children </w:t>
      </w:r>
      <w:r w:rsidR="004B1832" w:rsidRPr="3BA8311E">
        <w:rPr>
          <w:rFonts w:asciiTheme="minorHAnsi" w:hAnsiTheme="minorHAnsi"/>
        </w:rPr>
        <w:t xml:space="preserve">will not be labelled or disadvantaged by any policy or procedure operated within the </w:t>
      </w:r>
      <w:r w:rsidR="1847A60B" w:rsidRPr="3BA8311E">
        <w:rPr>
          <w:rFonts w:asciiTheme="minorHAnsi" w:hAnsiTheme="minorHAnsi"/>
        </w:rPr>
        <w:t>Trust.</w:t>
      </w:r>
    </w:p>
    <w:p w14:paraId="06FF8AFF" w14:textId="20197ACD" w:rsidR="004B1832" w:rsidRPr="00101D2F" w:rsidRDefault="6A2B8DB4" w:rsidP="3BA8311E">
      <w:pPr>
        <w:pStyle w:val="Bullet2"/>
        <w:rPr>
          <w:rFonts w:asciiTheme="minorHAnsi" w:hAnsiTheme="minorHAnsi"/>
        </w:rPr>
      </w:pPr>
      <w:r w:rsidRPr="3BA8311E">
        <w:rPr>
          <w:rFonts w:asciiTheme="minorHAnsi" w:hAnsiTheme="minorHAnsi"/>
        </w:rPr>
        <w:t xml:space="preserve">It </w:t>
      </w:r>
      <w:r w:rsidR="004B1832" w:rsidRPr="3BA8311E">
        <w:rPr>
          <w:rFonts w:asciiTheme="minorHAnsi" w:hAnsiTheme="minorHAnsi"/>
        </w:rPr>
        <w:t xml:space="preserve">works in partnership with parents and appropriate external agencies to support students with special educational needs and will use its best endeavours ensure that appropriate provision is secured for any student with special educational needs </w:t>
      </w:r>
      <w:r w:rsidR="1821BFCD" w:rsidRPr="3BA8311E">
        <w:rPr>
          <w:rFonts w:asciiTheme="minorHAnsi" w:hAnsiTheme="minorHAnsi"/>
        </w:rPr>
        <w:t>to</w:t>
      </w:r>
      <w:r w:rsidR="004B1832" w:rsidRPr="3BA8311E">
        <w:rPr>
          <w:rFonts w:asciiTheme="minorHAnsi" w:hAnsiTheme="minorHAnsi"/>
        </w:rPr>
        <w:t xml:space="preserve"> achieve agreed </w:t>
      </w:r>
      <w:r w:rsidR="2392DCE1" w:rsidRPr="3BA8311E">
        <w:rPr>
          <w:rFonts w:asciiTheme="minorHAnsi" w:hAnsiTheme="minorHAnsi"/>
        </w:rPr>
        <w:t>outcomes.</w:t>
      </w:r>
    </w:p>
    <w:p w14:paraId="14840FB6" w14:textId="336AE233" w:rsidR="004B1832" w:rsidRPr="00101D2F" w:rsidRDefault="183D0651" w:rsidP="3BA8311E">
      <w:pPr>
        <w:pStyle w:val="Bullet2"/>
        <w:rPr>
          <w:rFonts w:asciiTheme="minorHAnsi" w:hAnsiTheme="minorHAnsi"/>
        </w:rPr>
      </w:pPr>
      <w:r w:rsidRPr="3BA8311E">
        <w:rPr>
          <w:rFonts w:asciiTheme="minorHAnsi" w:hAnsiTheme="minorHAnsi"/>
        </w:rPr>
        <w:t xml:space="preserve">It </w:t>
      </w:r>
      <w:r w:rsidR="00B205BD" w:rsidRPr="3BA8311E">
        <w:rPr>
          <w:rFonts w:asciiTheme="minorHAnsi" w:hAnsiTheme="minorHAnsi"/>
        </w:rPr>
        <w:t>has</w:t>
      </w:r>
      <w:r w:rsidR="004B1832" w:rsidRPr="3BA8311E">
        <w:rPr>
          <w:rFonts w:asciiTheme="minorHAnsi" w:hAnsiTheme="minorHAnsi"/>
        </w:rPr>
        <w:t xml:space="preserve"> a Special Educational Needs Co-ordinator (SENCO</w:t>
      </w:r>
      <w:r w:rsidR="004B2806" w:rsidRPr="3BA8311E">
        <w:rPr>
          <w:rFonts w:asciiTheme="minorHAnsi" w:hAnsiTheme="minorHAnsi"/>
        </w:rPr>
        <w:t>). See</w:t>
      </w:r>
      <w:r w:rsidR="009438CA" w:rsidRPr="3BA8311E">
        <w:rPr>
          <w:rFonts w:asciiTheme="minorHAnsi" w:hAnsiTheme="minorHAnsi"/>
        </w:rPr>
        <w:t xml:space="preserve"> roles and responsibilities </w:t>
      </w:r>
      <w:r w:rsidR="00B5468C" w:rsidRPr="3BA8311E">
        <w:rPr>
          <w:rFonts w:asciiTheme="minorHAnsi" w:hAnsiTheme="minorHAnsi"/>
        </w:rPr>
        <w:t xml:space="preserve">in section 4. </w:t>
      </w:r>
    </w:p>
    <w:p w14:paraId="295B8000" w14:textId="54C74B6F" w:rsidR="004B1832" w:rsidRPr="00101D2F" w:rsidRDefault="2F9F5795" w:rsidP="3BA8311E">
      <w:pPr>
        <w:pStyle w:val="Bullet2"/>
        <w:rPr>
          <w:rFonts w:asciiTheme="minorHAnsi" w:hAnsiTheme="minorHAnsi"/>
        </w:rPr>
      </w:pPr>
      <w:r w:rsidRPr="3BA8311E">
        <w:rPr>
          <w:rFonts w:asciiTheme="minorHAnsi" w:hAnsiTheme="minorHAnsi"/>
        </w:rPr>
        <w:t>C</w:t>
      </w:r>
      <w:r w:rsidR="004B1832" w:rsidRPr="3BA8311E">
        <w:rPr>
          <w:rFonts w:asciiTheme="minorHAnsi" w:hAnsiTheme="minorHAnsi"/>
        </w:rPr>
        <w:t xml:space="preserve">hildren and young people </w:t>
      </w:r>
      <w:r w:rsidR="00C74175" w:rsidRPr="3BA8311E">
        <w:rPr>
          <w:rFonts w:asciiTheme="minorHAnsi" w:hAnsiTheme="minorHAnsi"/>
        </w:rPr>
        <w:t xml:space="preserve">identified as having </w:t>
      </w:r>
      <w:r w:rsidR="004B1832" w:rsidRPr="3BA8311E">
        <w:rPr>
          <w:rFonts w:asciiTheme="minorHAnsi" w:hAnsiTheme="minorHAnsi"/>
        </w:rPr>
        <w:t xml:space="preserve">SEN engage in the activities of the school alongside pupils who </w:t>
      </w:r>
      <w:r w:rsidR="00C74175" w:rsidRPr="3BA8311E">
        <w:rPr>
          <w:rFonts w:asciiTheme="minorHAnsi" w:hAnsiTheme="minorHAnsi"/>
        </w:rPr>
        <w:t>have not been identified</w:t>
      </w:r>
      <w:r w:rsidR="28177527" w:rsidRPr="3BA8311E">
        <w:rPr>
          <w:rFonts w:asciiTheme="minorHAnsi" w:hAnsiTheme="minorHAnsi"/>
        </w:rPr>
        <w:t xml:space="preserve">. </w:t>
      </w:r>
    </w:p>
    <w:p w14:paraId="364A5365" w14:textId="2A43D0B0" w:rsidR="004B1832" w:rsidRPr="008775E0" w:rsidRDefault="004B1832" w:rsidP="000314B9">
      <w:pPr>
        <w:pStyle w:val="HeadingLevel2"/>
        <w:rPr>
          <w:rFonts w:asciiTheme="minorHAnsi" w:hAnsiTheme="minorHAnsi"/>
        </w:rPr>
      </w:pPr>
      <w:r w:rsidRPr="00101D2F">
        <w:rPr>
          <w:rFonts w:asciiTheme="minorHAnsi" w:hAnsiTheme="minorHAnsi"/>
        </w:rPr>
        <w:t xml:space="preserve">All support provided and decisions taken have regard to these general principles as well as the legal framework set out in the Children &amp; Families Act 2014, the SEND Regulations 2014 and the SEND Code </w:t>
      </w:r>
      <w:r w:rsidRPr="008775E0">
        <w:rPr>
          <w:rFonts w:asciiTheme="minorHAnsi" w:hAnsiTheme="minorHAnsi"/>
        </w:rPr>
        <w:t>of Practice 201</w:t>
      </w:r>
      <w:r w:rsidR="008775E0" w:rsidRPr="008775E0">
        <w:rPr>
          <w:rFonts w:asciiTheme="minorHAnsi" w:hAnsiTheme="minorHAnsi"/>
        </w:rPr>
        <w:t>5</w:t>
      </w:r>
      <w:r w:rsidRPr="008775E0">
        <w:rPr>
          <w:rFonts w:asciiTheme="minorHAnsi" w:hAnsiTheme="minorHAnsi"/>
        </w:rPr>
        <w:t xml:space="preserve">. </w:t>
      </w:r>
    </w:p>
    <w:p w14:paraId="4EDE74B6" w14:textId="77777777" w:rsidR="00435388" w:rsidRPr="00101D2F" w:rsidRDefault="00435388" w:rsidP="00435388">
      <w:pPr>
        <w:pStyle w:val="HeadingLevel1"/>
        <w:rPr>
          <w:rFonts w:asciiTheme="minorHAnsi" w:hAnsiTheme="minorHAnsi"/>
          <w:u w:val="single"/>
        </w:rPr>
      </w:pPr>
      <w:r w:rsidRPr="00101D2F">
        <w:rPr>
          <w:rFonts w:asciiTheme="minorHAnsi" w:hAnsiTheme="minorHAnsi"/>
          <w:u w:val="single"/>
        </w:rPr>
        <w:t>Aims</w:t>
      </w:r>
    </w:p>
    <w:p w14:paraId="2688FD43" w14:textId="77777777" w:rsidR="005478F1" w:rsidRPr="00101D2F" w:rsidRDefault="00A8675B" w:rsidP="005478F1">
      <w:pPr>
        <w:pStyle w:val="HeadingLevel2"/>
        <w:numPr>
          <w:ilvl w:val="0"/>
          <w:numId w:val="0"/>
        </w:numPr>
        <w:ind w:left="720"/>
        <w:rPr>
          <w:rFonts w:asciiTheme="minorHAnsi" w:hAnsiTheme="minorHAnsi"/>
        </w:rPr>
      </w:pPr>
      <w:r w:rsidRPr="00101D2F">
        <w:rPr>
          <w:rFonts w:asciiTheme="minorHAnsi" w:hAnsiTheme="minorHAnsi"/>
        </w:rPr>
        <w:t>We aim to ensure that</w:t>
      </w:r>
      <w:r w:rsidR="005478F1" w:rsidRPr="00101D2F">
        <w:rPr>
          <w:rFonts w:asciiTheme="minorHAnsi" w:hAnsiTheme="minorHAnsi"/>
        </w:rPr>
        <w:t>:</w:t>
      </w:r>
    </w:p>
    <w:p w14:paraId="4AB68C6B" w14:textId="77FA9E06" w:rsidR="005478F1" w:rsidRPr="00101D2F" w:rsidRDefault="005478F1" w:rsidP="005478F1">
      <w:pPr>
        <w:pStyle w:val="HeadingLevel2"/>
        <w:numPr>
          <w:ilvl w:val="0"/>
          <w:numId w:val="39"/>
        </w:numPr>
        <w:rPr>
          <w:rFonts w:asciiTheme="minorHAnsi" w:hAnsiTheme="minorHAnsi"/>
        </w:rPr>
      </w:pPr>
      <w:r w:rsidRPr="00101D2F">
        <w:rPr>
          <w:rFonts w:asciiTheme="minorHAnsi" w:hAnsiTheme="minorHAnsi"/>
        </w:rPr>
        <w:t>A</w:t>
      </w:r>
      <w:r w:rsidR="00A8675B" w:rsidRPr="00101D2F">
        <w:rPr>
          <w:rFonts w:asciiTheme="minorHAnsi" w:hAnsiTheme="minorHAnsi"/>
        </w:rPr>
        <w:t xml:space="preserve">ll </w:t>
      </w:r>
      <w:r w:rsidRPr="00101D2F">
        <w:rPr>
          <w:rFonts w:asciiTheme="minorHAnsi" w:hAnsiTheme="minorHAnsi"/>
        </w:rPr>
        <w:t xml:space="preserve">children are protected from maltreatment and prevention of impairment to physical and mental health. </w:t>
      </w:r>
    </w:p>
    <w:p w14:paraId="2C2E6617" w14:textId="389E7798" w:rsidR="005478F1" w:rsidRPr="00101D2F" w:rsidRDefault="005478F1" w:rsidP="005478F1">
      <w:pPr>
        <w:pStyle w:val="HeadingLevel2"/>
        <w:numPr>
          <w:ilvl w:val="0"/>
          <w:numId w:val="39"/>
        </w:numPr>
        <w:rPr>
          <w:rFonts w:asciiTheme="minorHAnsi" w:hAnsiTheme="minorHAnsi"/>
        </w:rPr>
      </w:pPr>
      <w:r w:rsidRPr="00101D2F">
        <w:rPr>
          <w:rFonts w:asciiTheme="minorHAnsi" w:hAnsiTheme="minorHAnsi"/>
        </w:rPr>
        <w:t>To ensure growth and development within safe and effective care</w:t>
      </w:r>
      <w:r w:rsidR="00A8675B" w:rsidRPr="00101D2F">
        <w:rPr>
          <w:rFonts w:asciiTheme="minorHAnsi" w:hAnsiTheme="minorHAnsi"/>
        </w:rPr>
        <w:t>.</w:t>
      </w:r>
    </w:p>
    <w:p w14:paraId="67295DAC" w14:textId="46E73C31" w:rsidR="005478F1" w:rsidRPr="00101D2F" w:rsidRDefault="005478F1" w:rsidP="005478F1">
      <w:pPr>
        <w:pStyle w:val="HeadingLevel2"/>
        <w:numPr>
          <w:ilvl w:val="0"/>
          <w:numId w:val="39"/>
        </w:numPr>
        <w:rPr>
          <w:rFonts w:asciiTheme="minorHAnsi" w:hAnsiTheme="minorHAnsi"/>
        </w:rPr>
      </w:pPr>
      <w:r w:rsidRPr="00101D2F">
        <w:rPr>
          <w:rFonts w:asciiTheme="minorHAnsi" w:hAnsiTheme="minorHAnsi"/>
        </w:rPr>
        <w:t>To take action to ensure all children have the best life chances.</w:t>
      </w:r>
      <w:r w:rsidR="00A8675B" w:rsidRPr="00101D2F">
        <w:rPr>
          <w:rFonts w:asciiTheme="minorHAnsi" w:hAnsiTheme="minorHAnsi"/>
        </w:rPr>
        <w:t xml:space="preserve"> </w:t>
      </w:r>
    </w:p>
    <w:p w14:paraId="46AB092C" w14:textId="7E5DF17B" w:rsidR="00A8675B" w:rsidRPr="00101D2F" w:rsidRDefault="005478F1" w:rsidP="005478F1">
      <w:pPr>
        <w:pStyle w:val="HeadingLevel2"/>
        <w:numPr>
          <w:ilvl w:val="0"/>
          <w:numId w:val="0"/>
        </w:numPr>
        <w:ind w:left="720"/>
        <w:rPr>
          <w:rFonts w:asciiTheme="minorHAnsi" w:hAnsiTheme="minorHAnsi"/>
        </w:rPr>
      </w:pPr>
      <w:r w:rsidRPr="00101D2F">
        <w:rPr>
          <w:rFonts w:asciiTheme="minorHAnsi" w:hAnsiTheme="minorHAnsi"/>
        </w:rPr>
        <w:t>It is recognised that c</w:t>
      </w:r>
      <w:r w:rsidR="00A8675B" w:rsidRPr="00101D2F">
        <w:rPr>
          <w:rFonts w:asciiTheme="minorHAnsi" w:hAnsiTheme="minorHAnsi"/>
        </w:rPr>
        <w:t>hildren identified as having special educationa</w:t>
      </w:r>
      <w:r w:rsidRPr="00101D2F">
        <w:rPr>
          <w:rFonts w:asciiTheme="minorHAnsi" w:hAnsiTheme="minorHAnsi"/>
        </w:rPr>
        <w:t>l needs are more vulnerable than</w:t>
      </w:r>
      <w:r w:rsidR="00A8675B" w:rsidRPr="00101D2F">
        <w:rPr>
          <w:rFonts w:asciiTheme="minorHAnsi" w:hAnsiTheme="minorHAnsi"/>
        </w:rPr>
        <w:t xml:space="preserve"> children who have not been identified as they may find it more difficult to</w:t>
      </w:r>
      <w:r w:rsidRPr="00101D2F">
        <w:rPr>
          <w:rFonts w:asciiTheme="minorHAnsi" w:hAnsiTheme="minorHAnsi"/>
        </w:rPr>
        <w:t xml:space="preserve"> understand if they are victims of abuse, whether that it </w:t>
      </w:r>
      <w:r w:rsidRPr="00461E6E">
        <w:rPr>
          <w:rFonts w:asciiTheme="minorHAnsi" w:hAnsiTheme="minorHAnsi"/>
        </w:rPr>
        <w:t xml:space="preserve">is </w:t>
      </w:r>
      <w:r w:rsidR="002C7D4E" w:rsidRPr="00461E6E">
        <w:rPr>
          <w:rFonts w:asciiTheme="minorHAnsi" w:hAnsiTheme="minorHAnsi"/>
        </w:rPr>
        <w:t>child</w:t>
      </w:r>
      <w:r w:rsidRPr="00461E6E">
        <w:rPr>
          <w:rFonts w:asciiTheme="minorHAnsi" w:hAnsiTheme="minorHAnsi"/>
        </w:rPr>
        <w:t xml:space="preserve"> on </w:t>
      </w:r>
      <w:r w:rsidR="002C7D4E" w:rsidRPr="00461E6E">
        <w:rPr>
          <w:rFonts w:asciiTheme="minorHAnsi" w:hAnsiTheme="minorHAnsi"/>
        </w:rPr>
        <w:t>child</w:t>
      </w:r>
      <w:r w:rsidRPr="00461E6E">
        <w:rPr>
          <w:rFonts w:asciiTheme="minorHAnsi" w:hAnsiTheme="minorHAnsi"/>
        </w:rPr>
        <w:t xml:space="preserve"> abuse</w:t>
      </w:r>
      <w:r w:rsidR="002C7D4E" w:rsidRPr="00461E6E">
        <w:rPr>
          <w:rFonts w:asciiTheme="minorHAnsi" w:hAnsiTheme="minorHAnsi"/>
        </w:rPr>
        <w:t xml:space="preserve">, online abuse </w:t>
      </w:r>
      <w:r w:rsidR="002C7D4E" w:rsidRPr="00461E6E">
        <w:rPr>
          <w:rFonts w:asciiTheme="minorHAnsi" w:hAnsiTheme="minorHAnsi"/>
        </w:rPr>
        <w:lastRenderedPageBreak/>
        <w:t>or</w:t>
      </w:r>
      <w:r w:rsidRPr="00461E6E">
        <w:rPr>
          <w:rFonts w:asciiTheme="minorHAnsi" w:hAnsiTheme="minorHAnsi"/>
        </w:rPr>
        <w:t xml:space="preserve"> abuse from an adult. They may also find it more difficult to</w:t>
      </w:r>
      <w:r w:rsidR="00A8675B" w:rsidRPr="00461E6E">
        <w:rPr>
          <w:rFonts w:asciiTheme="minorHAnsi" w:hAnsiTheme="minorHAnsi"/>
        </w:rPr>
        <w:t xml:space="preserve"> communicate</w:t>
      </w:r>
      <w:r w:rsidRPr="00461E6E">
        <w:rPr>
          <w:rFonts w:asciiTheme="minorHAnsi" w:hAnsiTheme="minorHAnsi"/>
        </w:rPr>
        <w:t xml:space="preserve"> concerns or</w:t>
      </w:r>
      <w:r w:rsidRPr="00101D2F">
        <w:rPr>
          <w:rFonts w:asciiTheme="minorHAnsi" w:hAnsiTheme="minorHAnsi"/>
        </w:rPr>
        <w:t xml:space="preserve"> abuse</w:t>
      </w:r>
      <w:r w:rsidR="00A8675B" w:rsidRPr="00101D2F">
        <w:rPr>
          <w:rFonts w:asciiTheme="minorHAnsi" w:hAnsiTheme="minorHAnsi"/>
        </w:rPr>
        <w:t xml:space="preserve"> with trusted adults. </w:t>
      </w:r>
    </w:p>
    <w:p w14:paraId="4D420AB4" w14:textId="77777777" w:rsidR="00A8675B" w:rsidRPr="00101D2F" w:rsidRDefault="00A8675B" w:rsidP="00435388">
      <w:pPr>
        <w:rPr>
          <w:rFonts w:asciiTheme="minorHAnsi" w:hAnsiTheme="minorHAnsi" w:cs="Arial"/>
        </w:rPr>
      </w:pPr>
    </w:p>
    <w:p w14:paraId="4730460E" w14:textId="2E177E17" w:rsidR="00435388" w:rsidRDefault="005D5777" w:rsidP="005D5777">
      <w:pPr>
        <w:ind w:left="720" w:hanging="720"/>
        <w:rPr>
          <w:rFonts w:asciiTheme="minorHAnsi" w:hAnsiTheme="minorHAnsi" w:cs="Arial"/>
        </w:rPr>
      </w:pPr>
      <w:r w:rsidRPr="00101D2F">
        <w:rPr>
          <w:rFonts w:asciiTheme="minorHAnsi" w:hAnsiTheme="minorHAnsi" w:cs="Arial"/>
        </w:rPr>
        <w:t>2.2</w:t>
      </w:r>
      <w:r w:rsidRPr="00101D2F">
        <w:rPr>
          <w:rFonts w:asciiTheme="minorHAnsi" w:hAnsiTheme="minorHAnsi" w:cs="Arial"/>
        </w:rPr>
        <w:tab/>
      </w:r>
      <w:r w:rsidR="00435388" w:rsidRPr="00101D2F">
        <w:rPr>
          <w:rFonts w:asciiTheme="minorHAnsi" w:hAnsiTheme="minorHAnsi" w:cs="Arial"/>
        </w:rPr>
        <w:t xml:space="preserve">We aim to provide every child with access to a broad and balanced education. This includes the delivery of the National Curriculum (2014), in line with the Special Educational Need and/or Disabilities Code of Practice 0-25 Guidance </w:t>
      </w:r>
      <w:r w:rsidR="00435388" w:rsidRPr="00DE05BA">
        <w:rPr>
          <w:rFonts w:asciiTheme="minorHAnsi" w:hAnsiTheme="minorHAnsi" w:cs="Arial"/>
        </w:rPr>
        <w:t>(201</w:t>
      </w:r>
      <w:r w:rsidR="009E77C0">
        <w:rPr>
          <w:rFonts w:asciiTheme="minorHAnsi" w:hAnsiTheme="minorHAnsi" w:cs="Arial"/>
        </w:rPr>
        <w:t>5</w:t>
      </w:r>
      <w:r w:rsidR="00435388" w:rsidRPr="00DE05BA">
        <w:rPr>
          <w:rFonts w:asciiTheme="minorHAnsi" w:hAnsiTheme="minorHAnsi" w:cs="Arial"/>
        </w:rPr>
        <w:t>).</w:t>
      </w:r>
      <w:r w:rsidR="00BC68E6" w:rsidRPr="00DE05BA">
        <w:rPr>
          <w:rFonts w:asciiTheme="minorHAnsi" w:hAnsiTheme="minorHAnsi" w:cs="Arial"/>
        </w:rPr>
        <w:t xml:space="preserve"> I</w:t>
      </w:r>
      <w:hyperlink r:id="rId14" w:history="1">
        <w:r w:rsidR="00DE05BA" w:rsidRPr="00DE05BA">
          <w:rPr>
            <w:rStyle w:val="Hyperlink"/>
            <w:rFonts w:asciiTheme="minorHAnsi" w:hAnsiTheme="minorHAnsi" w:cs="Arial"/>
          </w:rPr>
          <w:t>https://www.gov.uk/government/publications/send-code-of-practice-0-to-25</w:t>
        </w:r>
      </w:hyperlink>
    </w:p>
    <w:p w14:paraId="5C66EBD1" w14:textId="77777777" w:rsidR="00BC68E6" w:rsidRPr="00101D2F" w:rsidRDefault="00BC68E6" w:rsidP="00E67F57">
      <w:pPr>
        <w:rPr>
          <w:rFonts w:asciiTheme="minorHAnsi" w:hAnsiTheme="minorHAnsi" w:cs="Arial"/>
        </w:rPr>
      </w:pPr>
    </w:p>
    <w:p w14:paraId="218C74D0" w14:textId="619905E7" w:rsidR="008A0E96" w:rsidRPr="00101D2F" w:rsidRDefault="00A8675B" w:rsidP="008A0E96">
      <w:pPr>
        <w:pStyle w:val="HeadingLevel1"/>
        <w:numPr>
          <w:ilvl w:val="0"/>
          <w:numId w:val="28"/>
        </w:numPr>
        <w:spacing w:before="100" w:beforeAutospacing="1" w:after="100" w:afterAutospacing="1"/>
        <w:rPr>
          <w:rFonts w:asciiTheme="minorHAnsi" w:hAnsiTheme="minorHAnsi"/>
          <w:b w:val="0"/>
          <w:sz w:val="20"/>
          <w:szCs w:val="20"/>
        </w:rPr>
      </w:pPr>
      <w:r w:rsidRPr="00101D2F">
        <w:rPr>
          <w:rFonts w:asciiTheme="minorHAnsi" w:hAnsiTheme="minorHAnsi"/>
          <w:b w:val="0"/>
          <w:sz w:val="20"/>
          <w:szCs w:val="20"/>
        </w:rPr>
        <w:t>To ensure that children with complex language needs, disabilities and vulnerabilities are safeguarded</w:t>
      </w:r>
      <w:r w:rsidR="003150F3" w:rsidRPr="00101D2F">
        <w:rPr>
          <w:rFonts w:asciiTheme="minorHAnsi" w:hAnsiTheme="minorHAnsi"/>
          <w:b w:val="0"/>
          <w:sz w:val="20"/>
          <w:szCs w:val="20"/>
        </w:rPr>
        <w:t xml:space="preserve"> through </w:t>
      </w:r>
      <w:r w:rsidR="00E6738B" w:rsidRPr="00101D2F">
        <w:rPr>
          <w:rFonts w:asciiTheme="minorHAnsi" w:hAnsiTheme="minorHAnsi"/>
          <w:b w:val="0"/>
          <w:sz w:val="20"/>
          <w:szCs w:val="20"/>
        </w:rPr>
        <w:t xml:space="preserve">staff receiving </w:t>
      </w:r>
      <w:r w:rsidR="003150F3" w:rsidRPr="00101D2F">
        <w:rPr>
          <w:rFonts w:asciiTheme="minorHAnsi" w:hAnsiTheme="minorHAnsi"/>
          <w:b w:val="0"/>
          <w:sz w:val="20"/>
          <w:szCs w:val="20"/>
        </w:rPr>
        <w:t>specific training on how to identify possible signs of abuse and regular refreshers of these</w:t>
      </w:r>
      <w:r w:rsidR="008A0E96" w:rsidRPr="00101D2F">
        <w:rPr>
          <w:rFonts w:asciiTheme="minorHAnsi" w:hAnsiTheme="minorHAnsi"/>
          <w:b w:val="0"/>
          <w:sz w:val="20"/>
          <w:szCs w:val="20"/>
        </w:rPr>
        <w:t>.</w:t>
      </w:r>
    </w:p>
    <w:p w14:paraId="7D085964" w14:textId="4467B7BF" w:rsidR="008A0E96" w:rsidRPr="00101D2F" w:rsidRDefault="008A0E96" w:rsidP="008A0E96">
      <w:pPr>
        <w:pStyle w:val="BodyText1"/>
        <w:numPr>
          <w:ilvl w:val="0"/>
          <w:numId w:val="28"/>
        </w:numPr>
        <w:spacing w:after="0"/>
        <w:rPr>
          <w:rFonts w:asciiTheme="minorHAnsi" w:hAnsiTheme="minorHAnsi"/>
        </w:rPr>
      </w:pPr>
      <w:r w:rsidRPr="00101D2F">
        <w:rPr>
          <w:rFonts w:asciiTheme="minorHAnsi" w:hAnsiTheme="minorHAnsi"/>
        </w:rPr>
        <w:t xml:space="preserve">To provide a key worker for children with complex language needs, </w:t>
      </w:r>
      <w:r w:rsidR="004C4608" w:rsidRPr="00101D2F">
        <w:rPr>
          <w:rFonts w:asciiTheme="minorHAnsi" w:hAnsiTheme="minorHAnsi"/>
        </w:rPr>
        <w:t>disabilities,</w:t>
      </w:r>
      <w:r w:rsidRPr="00101D2F">
        <w:rPr>
          <w:rFonts w:asciiTheme="minorHAnsi" w:hAnsiTheme="minorHAnsi"/>
        </w:rPr>
        <w:t xml:space="preserve"> and vulnerabilities </w:t>
      </w:r>
      <w:proofErr w:type="gramStart"/>
      <w:r w:rsidRPr="00101D2F">
        <w:rPr>
          <w:rFonts w:asciiTheme="minorHAnsi" w:hAnsiTheme="minorHAnsi"/>
        </w:rPr>
        <w:t>in order to</w:t>
      </w:r>
      <w:proofErr w:type="gramEnd"/>
      <w:r w:rsidRPr="00101D2F">
        <w:rPr>
          <w:rFonts w:asciiTheme="minorHAnsi" w:hAnsiTheme="minorHAnsi"/>
        </w:rPr>
        <w:t xml:space="preserve"> build close trusted relationships and knowledge of the child. Provide the child a range of ways to communicate such as: visuals support systems and signing where necessary. </w:t>
      </w:r>
    </w:p>
    <w:p w14:paraId="21FC5C0F" w14:textId="044598EC" w:rsidR="00435388" w:rsidRPr="00101D2F" w:rsidRDefault="00435388" w:rsidP="008A0E96">
      <w:pPr>
        <w:pStyle w:val="BodyText1"/>
        <w:numPr>
          <w:ilvl w:val="0"/>
          <w:numId w:val="28"/>
        </w:numPr>
        <w:spacing w:after="0"/>
        <w:rPr>
          <w:rFonts w:asciiTheme="minorHAnsi" w:hAnsiTheme="minorHAnsi"/>
        </w:rPr>
      </w:pPr>
      <w:r w:rsidRPr="00101D2F">
        <w:rPr>
          <w:rFonts w:asciiTheme="minorHAnsi" w:hAnsiTheme="minorHAnsi"/>
        </w:rPr>
        <w:t>To ensure that the educational needs of all pupils are met.</w:t>
      </w:r>
    </w:p>
    <w:p w14:paraId="37BB60A3" w14:textId="3D2D4B55" w:rsidR="00B5468C" w:rsidRPr="00101D2F" w:rsidRDefault="00435388" w:rsidP="008A0E96">
      <w:pPr>
        <w:pStyle w:val="HeadingLevel1"/>
        <w:numPr>
          <w:ilvl w:val="0"/>
          <w:numId w:val="28"/>
        </w:numPr>
        <w:spacing w:before="100" w:beforeAutospacing="1" w:after="0"/>
        <w:rPr>
          <w:rFonts w:asciiTheme="minorHAnsi" w:hAnsiTheme="minorHAnsi"/>
          <w:b w:val="0"/>
          <w:sz w:val="20"/>
          <w:szCs w:val="20"/>
        </w:rPr>
      </w:pPr>
      <w:r w:rsidRPr="00101D2F">
        <w:rPr>
          <w:rFonts w:asciiTheme="minorHAnsi" w:hAnsiTheme="minorHAnsi"/>
          <w:b w:val="0"/>
          <w:sz w:val="20"/>
          <w:szCs w:val="20"/>
        </w:rPr>
        <w:t>To ensure that aspirations and expectations of all pupils with SEND are high.</w:t>
      </w:r>
    </w:p>
    <w:p w14:paraId="40DC601A" w14:textId="29596648" w:rsidR="00B5468C" w:rsidRPr="00101D2F" w:rsidRDefault="00435388" w:rsidP="008A0E96">
      <w:pPr>
        <w:pStyle w:val="HeadingLevel1"/>
        <w:numPr>
          <w:ilvl w:val="0"/>
          <w:numId w:val="28"/>
        </w:numPr>
        <w:spacing w:before="100" w:beforeAutospacing="1" w:after="0"/>
        <w:rPr>
          <w:rFonts w:asciiTheme="minorHAnsi" w:hAnsiTheme="minorHAnsi"/>
          <w:b w:val="0"/>
          <w:sz w:val="20"/>
          <w:szCs w:val="20"/>
        </w:rPr>
      </w:pPr>
      <w:r w:rsidRPr="00101D2F">
        <w:rPr>
          <w:rFonts w:asciiTheme="minorHAnsi" w:hAnsiTheme="minorHAnsi"/>
          <w:b w:val="0"/>
          <w:sz w:val="20"/>
          <w:szCs w:val="20"/>
        </w:rPr>
        <w:t>To provide equal opportunities for all</w:t>
      </w:r>
      <w:r w:rsidR="00B5468C" w:rsidRPr="00101D2F">
        <w:rPr>
          <w:rFonts w:asciiTheme="minorHAnsi" w:hAnsiTheme="minorHAnsi"/>
          <w:b w:val="0"/>
          <w:sz w:val="20"/>
          <w:szCs w:val="20"/>
        </w:rPr>
        <w:t>.</w:t>
      </w:r>
    </w:p>
    <w:p w14:paraId="5B704539" w14:textId="77777777" w:rsidR="009A266F" w:rsidRPr="00101D2F" w:rsidRDefault="009A266F" w:rsidP="009A266F">
      <w:pPr>
        <w:pStyle w:val="HeadingLevel2"/>
        <w:numPr>
          <w:ilvl w:val="0"/>
          <w:numId w:val="0"/>
        </w:numPr>
        <w:rPr>
          <w:rFonts w:asciiTheme="minorHAnsi" w:hAnsiTheme="minorHAnsi"/>
        </w:rPr>
      </w:pPr>
    </w:p>
    <w:p w14:paraId="5C6E29E6" w14:textId="77777777" w:rsidR="004B1832" w:rsidRPr="00101D2F" w:rsidRDefault="004B1832" w:rsidP="000314B9">
      <w:pPr>
        <w:pStyle w:val="HeadingLevel1"/>
        <w:rPr>
          <w:rFonts w:asciiTheme="minorHAnsi" w:hAnsiTheme="minorHAnsi"/>
        </w:rPr>
      </w:pPr>
      <w:r w:rsidRPr="00101D2F">
        <w:rPr>
          <w:rFonts w:asciiTheme="minorHAnsi" w:hAnsiTheme="minorHAnsi"/>
        </w:rPr>
        <w:t>Definitions</w:t>
      </w:r>
    </w:p>
    <w:p w14:paraId="094A3F17" w14:textId="62908067" w:rsidR="004B1832" w:rsidRPr="00101D2F" w:rsidRDefault="004B1832" w:rsidP="000314B9">
      <w:pPr>
        <w:pStyle w:val="HeadingLevel2"/>
        <w:rPr>
          <w:rFonts w:asciiTheme="minorHAnsi" w:hAnsiTheme="minorHAnsi"/>
        </w:rPr>
      </w:pPr>
      <w:r w:rsidRPr="00101D2F">
        <w:rPr>
          <w:rFonts w:asciiTheme="minorHAnsi" w:hAnsiTheme="minorHAnsi"/>
        </w:rPr>
        <w:t xml:space="preserve">Under the Children &amp; Families Act 2014, a child/young person will have </w:t>
      </w:r>
      <w:r w:rsidR="00B5468C" w:rsidRPr="00101D2F">
        <w:rPr>
          <w:rFonts w:asciiTheme="minorHAnsi" w:hAnsiTheme="minorHAnsi"/>
        </w:rPr>
        <w:t xml:space="preserve">been identified as having </w:t>
      </w:r>
      <w:r w:rsidRPr="00101D2F">
        <w:rPr>
          <w:rFonts w:asciiTheme="minorHAnsi" w:hAnsiTheme="minorHAnsi"/>
        </w:rPr>
        <w:t>SEN if they have a learning difficulty or disability which calls for special educational provision to be made for them.</w:t>
      </w:r>
    </w:p>
    <w:p w14:paraId="0063035E" w14:textId="4D98A6F7" w:rsidR="004B1832" w:rsidRPr="00101D2F" w:rsidRDefault="004B1832" w:rsidP="000314B9">
      <w:pPr>
        <w:pStyle w:val="HeadingLevel2"/>
        <w:rPr>
          <w:rFonts w:asciiTheme="minorHAnsi" w:hAnsiTheme="minorHAnsi"/>
        </w:rPr>
      </w:pPr>
      <w:r w:rsidRPr="00101D2F">
        <w:rPr>
          <w:rFonts w:asciiTheme="minorHAnsi" w:hAnsiTheme="minorHAnsi"/>
        </w:rPr>
        <w:t xml:space="preserve">A </w:t>
      </w:r>
      <w:r w:rsidR="006B1915" w:rsidRPr="00101D2F">
        <w:rPr>
          <w:rFonts w:asciiTheme="minorHAnsi" w:hAnsiTheme="minorHAnsi"/>
        </w:rPr>
        <w:t>child</w:t>
      </w:r>
      <w:r w:rsidRPr="00101D2F">
        <w:rPr>
          <w:rFonts w:asciiTheme="minorHAnsi" w:hAnsiTheme="minorHAnsi"/>
        </w:rPr>
        <w:t xml:space="preserve"> or </w:t>
      </w:r>
      <w:r w:rsidR="006B1915" w:rsidRPr="00101D2F">
        <w:rPr>
          <w:rFonts w:asciiTheme="minorHAnsi" w:hAnsiTheme="minorHAnsi"/>
        </w:rPr>
        <w:t>y</w:t>
      </w:r>
      <w:r w:rsidRPr="00101D2F">
        <w:rPr>
          <w:rFonts w:asciiTheme="minorHAnsi" w:hAnsiTheme="minorHAnsi"/>
        </w:rPr>
        <w:t xml:space="preserve">oung </w:t>
      </w:r>
      <w:r w:rsidR="006B1915" w:rsidRPr="00101D2F">
        <w:rPr>
          <w:rFonts w:asciiTheme="minorHAnsi" w:hAnsiTheme="minorHAnsi"/>
        </w:rPr>
        <w:t>p</w:t>
      </w:r>
      <w:r w:rsidRPr="00101D2F">
        <w:rPr>
          <w:rFonts w:asciiTheme="minorHAnsi" w:hAnsiTheme="minorHAnsi"/>
        </w:rPr>
        <w:t>erson will have a learning difficulty or disability if they have:</w:t>
      </w:r>
    </w:p>
    <w:p w14:paraId="7184CE7D" w14:textId="6B4378D2" w:rsidR="004B1832" w:rsidRPr="00101D2F" w:rsidRDefault="006B1915" w:rsidP="000314B9">
      <w:pPr>
        <w:pStyle w:val="Bullet2"/>
        <w:rPr>
          <w:rFonts w:asciiTheme="minorHAnsi" w:hAnsiTheme="minorHAnsi"/>
        </w:rPr>
      </w:pPr>
      <w:r w:rsidRPr="00101D2F">
        <w:rPr>
          <w:rFonts w:asciiTheme="minorHAnsi" w:hAnsiTheme="minorHAnsi"/>
        </w:rPr>
        <w:t xml:space="preserve">A </w:t>
      </w:r>
      <w:r w:rsidR="004B1832" w:rsidRPr="00101D2F">
        <w:rPr>
          <w:rFonts w:asciiTheme="minorHAnsi" w:hAnsiTheme="minorHAnsi"/>
        </w:rPr>
        <w:t xml:space="preserve">significantly greater difficulty in learning than </w:t>
      </w:r>
      <w:proofErr w:type="gramStart"/>
      <w:r w:rsidR="004B1832" w:rsidRPr="00101D2F">
        <w:rPr>
          <w:rFonts w:asciiTheme="minorHAnsi" w:hAnsiTheme="minorHAnsi"/>
        </w:rPr>
        <w:t>the majority of</w:t>
      </w:r>
      <w:proofErr w:type="gramEnd"/>
      <w:r w:rsidR="004B1832" w:rsidRPr="00101D2F">
        <w:rPr>
          <w:rFonts w:asciiTheme="minorHAnsi" w:hAnsiTheme="minorHAnsi"/>
        </w:rPr>
        <w:t xml:space="preserve"> others of the same age; or</w:t>
      </w:r>
    </w:p>
    <w:p w14:paraId="0EF28B19" w14:textId="77777777" w:rsidR="004B1832" w:rsidRPr="00101D2F" w:rsidRDefault="004B1832" w:rsidP="000314B9">
      <w:pPr>
        <w:pStyle w:val="Bullet2"/>
        <w:rPr>
          <w:rFonts w:asciiTheme="minorHAnsi" w:hAnsiTheme="minorHAnsi"/>
        </w:rPr>
      </w:pPr>
      <w:r w:rsidRPr="00101D2F">
        <w:rPr>
          <w:rFonts w:asciiTheme="minorHAnsi" w:hAnsiTheme="minorHAnsi"/>
        </w:rPr>
        <w:t>A disability that prevents or hinders them from making use of facilities that are generally provided for others of the same age in mainstream schools in England.</w:t>
      </w:r>
    </w:p>
    <w:p w14:paraId="4868E6EF" w14:textId="137ECBC2" w:rsidR="009A266F" w:rsidRPr="00101D2F" w:rsidRDefault="004B1832" w:rsidP="009A266F">
      <w:pPr>
        <w:pStyle w:val="HeadingLevel2"/>
        <w:rPr>
          <w:rFonts w:asciiTheme="minorHAnsi" w:hAnsiTheme="minorHAnsi"/>
        </w:rPr>
      </w:pPr>
      <w:r w:rsidRPr="00101D2F">
        <w:rPr>
          <w:rFonts w:asciiTheme="minorHAnsi" w:hAnsiTheme="minorHAnsi"/>
        </w:rPr>
        <w:t xml:space="preserve">Special </w:t>
      </w:r>
      <w:r w:rsidR="006B1915" w:rsidRPr="00101D2F">
        <w:rPr>
          <w:rFonts w:asciiTheme="minorHAnsi" w:hAnsiTheme="minorHAnsi"/>
        </w:rPr>
        <w:t>e</w:t>
      </w:r>
      <w:r w:rsidRPr="00101D2F">
        <w:rPr>
          <w:rFonts w:asciiTheme="minorHAnsi" w:hAnsiTheme="minorHAnsi"/>
        </w:rPr>
        <w:t xml:space="preserve">ducational </w:t>
      </w:r>
      <w:r w:rsidR="006B1915" w:rsidRPr="00101D2F">
        <w:rPr>
          <w:rFonts w:asciiTheme="minorHAnsi" w:hAnsiTheme="minorHAnsi"/>
        </w:rPr>
        <w:t>p</w:t>
      </w:r>
      <w:r w:rsidRPr="00101D2F">
        <w:rPr>
          <w:rFonts w:asciiTheme="minorHAnsi" w:hAnsiTheme="minorHAnsi"/>
        </w:rPr>
        <w:t>rovision is education or training that is additional to, or different from, that made generally for other children/young people of the same age by mainstream schools</w:t>
      </w:r>
      <w:r w:rsidR="004B2806" w:rsidRPr="00101D2F">
        <w:rPr>
          <w:rFonts w:asciiTheme="minorHAnsi" w:hAnsiTheme="minorHAnsi"/>
        </w:rPr>
        <w:t>.</w:t>
      </w:r>
    </w:p>
    <w:p w14:paraId="0E07FF4C" w14:textId="77777777" w:rsidR="004B2806" w:rsidRPr="00101D2F" w:rsidRDefault="004B2806" w:rsidP="004B2806">
      <w:pPr>
        <w:pStyle w:val="HeadingLevel2"/>
        <w:rPr>
          <w:rFonts w:asciiTheme="minorHAnsi" w:hAnsiTheme="minorHAnsi"/>
        </w:rPr>
      </w:pPr>
      <w:r w:rsidRPr="00101D2F">
        <w:rPr>
          <w:rFonts w:asciiTheme="minorHAnsi" w:hAnsiTheme="minorHAnsi"/>
        </w:rPr>
        <w:t xml:space="preserve">For children aged two or more, special educational provision is educational or training provision that is additional to or different from that made generally for other children or young people of the same age by mainstream schools, maintained nursery schools, mainstream post-16 institutions or by relevant early years providers. </w:t>
      </w:r>
    </w:p>
    <w:p w14:paraId="63D9B4FE" w14:textId="35518DD3" w:rsidR="004B2806" w:rsidRPr="00101D2F" w:rsidRDefault="004B2806" w:rsidP="004B2806">
      <w:pPr>
        <w:pStyle w:val="HeadingLevel2"/>
        <w:rPr>
          <w:rFonts w:asciiTheme="minorHAnsi" w:hAnsiTheme="minorHAnsi"/>
        </w:rPr>
      </w:pPr>
      <w:r w:rsidRPr="00101D2F">
        <w:rPr>
          <w:rFonts w:asciiTheme="minorHAnsi" w:hAnsiTheme="minorHAnsi" w:cs="Arial"/>
        </w:rPr>
        <w:t xml:space="preserve">Pupils </w:t>
      </w:r>
      <w:r w:rsidR="00104725" w:rsidRPr="00101D2F">
        <w:rPr>
          <w:rFonts w:asciiTheme="minorHAnsi" w:hAnsiTheme="minorHAnsi" w:cs="Arial"/>
        </w:rPr>
        <w:t>identified as having special educational needs and/or a disability (</w:t>
      </w:r>
      <w:r w:rsidRPr="00101D2F">
        <w:rPr>
          <w:rFonts w:asciiTheme="minorHAnsi" w:hAnsiTheme="minorHAnsi" w:cs="Arial"/>
        </w:rPr>
        <w:t>SEND</w:t>
      </w:r>
      <w:r w:rsidR="00104725" w:rsidRPr="00101D2F">
        <w:rPr>
          <w:rFonts w:asciiTheme="minorHAnsi" w:hAnsiTheme="minorHAnsi" w:cs="Arial"/>
        </w:rPr>
        <w:t>)</w:t>
      </w:r>
      <w:r w:rsidRPr="00101D2F">
        <w:rPr>
          <w:rFonts w:asciiTheme="minorHAnsi" w:hAnsiTheme="minorHAnsi" w:cs="Arial"/>
        </w:rPr>
        <w:t xml:space="preserve"> may have needs in one or more of the following areas:</w:t>
      </w:r>
    </w:p>
    <w:p w14:paraId="32014F76" w14:textId="77777777" w:rsidR="004B2806" w:rsidRPr="00101D2F" w:rsidRDefault="004B2806" w:rsidP="004B2806">
      <w:pPr>
        <w:pStyle w:val="ListParagraph"/>
        <w:numPr>
          <w:ilvl w:val="1"/>
          <w:numId w:val="21"/>
        </w:numPr>
        <w:spacing w:after="160" w:line="259" w:lineRule="auto"/>
        <w:jc w:val="left"/>
        <w:rPr>
          <w:rFonts w:asciiTheme="minorHAnsi" w:hAnsiTheme="minorHAnsi" w:cs="Arial"/>
        </w:rPr>
      </w:pPr>
      <w:r w:rsidRPr="00101D2F">
        <w:rPr>
          <w:rFonts w:asciiTheme="minorHAnsi" w:hAnsiTheme="minorHAnsi" w:cs="Arial"/>
        </w:rPr>
        <w:t xml:space="preserve">Communication and Interaction </w:t>
      </w:r>
    </w:p>
    <w:p w14:paraId="77523DE0" w14:textId="77777777" w:rsidR="004B2806" w:rsidRPr="00101D2F" w:rsidRDefault="004B2806" w:rsidP="004B2806">
      <w:pPr>
        <w:pStyle w:val="ListParagraph"/>
        <w:numPr>
          <w:ilvl w:val="1"/>
          <w:numId w:val="21"/>
        </w:numPr>
        <w:spacing w:after="160" w:line="259" w:lineRule="auto"/>
        <w:jc w:val="left"/>
        <w:rPr>
          <w:rFonts w:asciiTheme="minorHAnsi" w:hAnsiTheme="minorHAnsi" w:cs="Arial"/>
        </w:rPr>
      </w:pPr>
      <w:r w:rsidRPr="00101D2F">
        <w:rPr>
          <w:rFonts w:asciiTheme="minorHAnsi" w:hAnsiTheme="minorHAnsi" w:cs="Arial"/>
        </w:rPr>
        <w:t xml:space="preserve">Cognition and Learning </w:t>
      </w:r>
    </w:p>
    <w:p w14:paraId="291CBCAD" w14:textId="77777777" w:rsidR="004B2806" w:rsidRPr="00101D2F" w:rsidRDefault="004B2806" w:rsidP="004B2806">
      <w:pPr>
        <w:pStyle w:val="ListParagraph"/>
        <w:numPr>
          <w:ilvl w:val="1"/>
          <w:numId w:val="21"/>
        </w:numPr>
        <w:spacing w:after="160" w:line="259" w:lineRule="auto"/>
        <w:jc w:val="left"/>
        <w:rPr>
          <w:rFonts w:asciiTheme="minorHAnsi" w:hAnsiTheme="minorHAnsi" w:cs="Arial"/>
        </w:rPr>
      </w:pPr>
      <w:r w:rsidRPr="00101D2F">
        <w:rPr>
          <w:rFonts w:asciiTheme="minorHAnsi" w:hAnsiTheme="minorHAnsi" w:cs="Arial"/>
        </w:rPr>
        <w:t xml:space="preserve">Social, Emotional and Mental Health </w:t>
      </w:r>
    </w:p>
    <w:p w14:paraId="4E7F0DE4" w14:textId="77777777" w:rsidR="004B2806" w:rsidRPr="00101D2F" w:rsidRDefault="004B2806" w:rsidP="004B2806">
      <w:pPr>
        <w:pStyle w:val="ListParagraph"/>
        <w:numPr>
          <w:ilvl w:val="1"/>
          <w:numId w:val="21"/>
        </w:numPr>
        <w:spacing w:after="160" w:line="259" w:lineRule="auto"/>
        <w:jc w:val="left"/>
        <w:rPr>
          <w:rFonts w:asciiTheme="minorHAnsi" w:hAnsiTheme="minorHAnsi" w:cs="Arial"/>
        </w:rPr>
      </w:pPr>
      <w:r w:rsidRPr="00101D2F">
        <w:rPr>
          <w:rFonts w:asciiTheme="minorHAnsi" w:hAnsiTheme="minorHAnsi" w:cs="Arial"/>
        </w:rPr>
        <w:t>Sensory and/or Physical needs</w:t>
      </w:r>
    </w:p>
    <w:p w14:paraId="363EC123" w14:textId="45215446" w:rsidR="004B2806" w:rsidRPr="00101D2F" w:rsidRDefault="004B2806" w:rsidP="004B2806">
      <w:pPr>
        <w:pStyle w:val="HeadingLevel2"/>
        <w:rPr>
          <w:rFonts w:asciiTheme="minorHAnsi" w:hAnsiTheme="minorHAnsi"/>
        </w:rPr>
      </w:pPr>
      <w:r w:rsidRPr="00101D2F">
        <w:rPr>
          <w:rFonts w:asciiTheme="minorHAnsi" w:hAnsiTheme="minorHAnsi"/>
        </w:rPr>
        <w:t>Many children and young people who have</w:t>
      </w:r>
      <w:r w:rsidR="00104725" w:rsidRPr="00101D2F">
        <w:rPr>
          <w:rFonts w:asciiTheme="minorHAnsi" w:hAnsiTheme="minorHAnsi"/>
        </w:rPr>
        <w:t xml:space="preserve"> been identified as having</w:t>
      </w:r>
      <w:r w:rsidRPr="00101D2F">
        <w:rPr>
          <w:rFonts w:asciiTheme="minorHAnsi" w:hAnsiTheme="minorHAnsi"/>
        </w:rPr>
        <w:t xml:space="preserve"> SEND may have a disability under the Equality Act 2010 – that is ‘…a physical or mental impairment which has a long-term and substantial adverse effect on their ability to carry out normal day-to-day activities’. This definition includes sensory impairments such as those affecting sight or hearing, and long-term health conditions. </w:t>
      </w:r>
    </w:p>
    <w:p w14:paraId="23DBFA34" w14:textId="77777777" w:rsidR="004B2806" w:rsidRPr="00101D2F" w:rsidRDefault="004B2806" w:rsidP="004B2806">
      <w:pPr>
        <w:pStyle w:val="HeadingLevel2"/>
        <w:rPr>
          <w:rFonts w:asciiTheme="minorHAnsi" w:hAnsiTheme="minorHAnsi"/>
        </w:rPr>
      </w:pPr>
      <w:r w:rsidRPr="00101D2F">
        <w:rPr>
          <w:rFonts w:asciiTheme="minorHAnsi" w:hAnsiTheme="minorHAnsi" w:cs="Arial"/>
        </w:rPr>
        <w:lastRenderedPageBreak/>
        <w:t xml:space="preserve">Within school, pupils with SEND are identified on the school SEND overview so that provision to meet their needs can be routinely planned for. </w:t>
      </w:r>
    </w:p>
    <w:p w14:paraId="793E0C22" w14:textId="47E47EA9" w:rsidR="004B2806" w:rsidRPr="00101D2F" w:rsidRDefault="004B2806" w:rsidP="004B2806">
      <w:pPr>
        <w:pStyle w:val="HeadingLevel2"/>
        <w:rPr>
          <w:rFonts w:asciiTheme="minorHAnsi" w:hAnsiTheme="minorHAnsi"/>
        </w:rPr>
      </w:pPr>
      <w:r w:rsidRPr="00101D2F">
        <w:rPr>
          <w:rFonts w:asciiTheme="minorHAnsi" w:hAnsiTheme="minorHAnsi" w:cs="Arial"/>
        </w:rPr>
        <w:t xml:space="preserve">There are other factors which could impact upon progress and attainment which would not mean that the young person would have SEND. </w:t>
      </w:r>
    </w:p>
    <w:p w14:paraId="5C6468A4" w14:textId="77777777" w:rsidR="004B2806" w:rsidRPr="00101D2F" w:rsidRDefault="004B2806" w:rsidP="004B2806">
      <w:pPr>
        <w:rPr>
          <w:rFonts w:asciiTheme="minorHAnsi" w:hAnsiTheme="minorHAnsi" w:cs="Arial"/>
        </w:rPr>
      </w:pPr>
      <w:r w:rsidRPr="00101D2F">
        <w:rPr>
          <w:rFonts w:asciiTheme="minorHAnsi" w:hAnsiTheme="minorHAnsi" w:cs="Arial"/>
        </w:rPr>
        <w:t>These include:</w:t>
      </w:r>
    </w:p>
    <w:p w14:paraId="130F31D3" w14:textId="77777777" w:rsidR="004B2806" w:rsidRPr="00101D2F" w:rsidRDefault="004B2806" w:rsidP="004B2806">
      <w:pPr>
        <w:pStyle w:val="ListParagraph"/>
        <w:numPr>
          <w:ilvl w:val="0"/>
          <w:numId w:val="20"/>
        </w:numPr>
        <w:spacing w:after="160" w:line="259" w:lineRule="auto"/>
        <w:jc w:val="left"/>
        <w:rPr>
          <w:rFonts w:asciiTheme="minorHAnsi" w:hAnsiTheme="minorHAnsi" w:cs="Arial"/>
        </w:rPr>
      </w:pPr>
      <w:r w:rsidRPr="00101D2F">
        <w:rPr>
          <w:rFonts w:asciiTheme="minorHAnsi" w:hAnsiTheme="minorHAnsi" w:cs="Arial"/>
        </w:rPr>
        <w:t>Attendance and punctuality</w:t>
      </w:r>
    </w:p>
    <w:p w14:paraId="48F721C0" w14:textId="340E61C2" w:rsidR="004B2806" w:rsidRPr="00101D2F" w:rsidRDefault="004B2806" w:rsidP="004B2806">
      <w:pPr>
        <w:pStyle w:val="ListParagraph"/>
        <w:numPr>
          <w:ilvl w:val="0"/>
          <w:numId w:val="20"/>
        </w:numPr>
        <w:spacing w:after="160" w:line="259" w:lineRule="auto"/>
        <w:jc w:val="left"/>
        <w:rPr>
          <w:rFonts w:asciiTheme="minorHAnsi" w:hAnsiTheme="minorHAnsi" w:cs="Arial"/>
        </w:rPr>
      </w:pPr>
      <w:r w:rsidRPr="00101D2F">
        <w:rPr>
          <w:rFonts w:asciiTheme="minorHAnsi" w:hAnsiTheme="minorHAnsi" w:cs="Arial"/>
        </w:rPr>
        <w:t>Health and welfare (including safeguarding concerns or being subject to a child in need plan/ child protection</w:t>
      </w:r>
      <w:r w:rsidR="008A0E96" w:rsidRPr="00101D2F">
        <w:rPr>
          <w:rFonts w:asciiTheme="minorHAnsi" w:hAnsiTheme="minorHAnsi" w:cs="Arial"/>
        </w:rPr>
        <w:t xml:space="preserve"> plan</w:t>
      </w:r>
      <w:r w:rsidRPr="00101D2F">
        <w:rPr>
          <w:rFonts w:asciiTheme="minorHAnsi" w:hAnsiTheme="minorHAnsi" w:cs="Arial"/>
        </w:rPr>
        <w:t xml:space="preserve">) </w:t>
      </w:r>
    </w:p>
    <w:p w14:paraId="1438718F" w14:textId="61B02448" w:rsidR="004B2806" w:rsidRPr="00101D2F" w:rsidRDefault="004B2806" w:rsidP="004B2806">
      <w:pPr>
        <w:pStyle w:val="ListParagraph"/>
        <w:numPr>
          <w:ilvl w:val="0"/>
          <w:numId w:val="20"/>
        </w:numPr>
        <w:spacing w:after="160" w:line="259" w:lineRule="auto"/>
        <w:jc w:val="left"/>
        <w:rPr>
          <w:rFonts w:asciiTheme="minorHAnsi" w:hAnsiTheme="minorHAnsi" w:cs="Arial"/>
        </w:rPr>
      </w:pPr>
      <w:r w:rsidRPr="00101D2F">
        <w:rPr>
          <w:rFonts w:asciiTheme="minorHAnsi" w:hAnsiTheme="minorHAnsi" w:cs="Arial"/>
        </w:rPr>
        <w:t xml:space="preserve">Being a </w:t>
      </w:r>
      <w:r w:rsidR="004C4608">
        <w:rPr>
          <w:rFonts w:asciiTheme="minorHAnsi" w:hAnsiTheme="minorHAnsi" w:cs="Arial"/>
        </w:rPr>
        <w:t>looked after child</w:t>
      </w:r>
    </w:p>
    <w:p w14:paraId="025B924B" w14:textId="43B20DEF" w:rsidR="004B2806" w:rsidRPr="00101D2F" w:rsidRDefault="004B2806" w:rsidP="004B2806">
      <w:pPr>
        <w:pStyle w:val="ListParagraph"/>
        <w:numPr>
          <w:ilvl w:val="0"/>
          <w:numId w:val="20"/>
        </w:numPr>
        <w:spacing w:after="160" w:line="259" w:lineRule="auto"/>
        <w:jc w:val="left"/>
        <w:rPr>
          <w:rFonts w:asciiTheme="minorHAnsi" w:hAnsiTheme="minorHAnsi" w:cs="Arial"/>
        </w:rPr>
      </w:pPr>
      <w:r w:rsidRPr="00101D2F">
        <w:rPr>
          <w:rFonts w:asciiTheme="minorHAnsi" w:hAnsiTheme="minorHAnsi" w:cs="Arial"/>
        </w:rPr>
        <w:t>English as an additional language</w:t>
      </w:r>
    </w:p>
    <w:p w14:paraId="6526B4D3" w14:textId="77777777" w:rsidR="004B1832" w:rsidRPr="00101D2F" w:rsidRDefault="004B1832" w:rsidP="000314B9">
      <w:pPr>
        <w:pStyle w:val="HeadingLevel1"/>
        <w:rPr>
          <w:rFonts w:asciiTheme="minorHAnsi" w:hAnsiTheme="minorHAnsi"/>
        </w:rPr>
      </w:pPr>
      <w:r w:rsidRPr="00101D2F">
        <w:rPr>
          <w:rFonts w:asciiTheme="minorHAnsi" w:hAnsiTheme="minorHAnsi"/>
        </w:rPr>
        <w:t>Roles &amp; Responsibilities</w:t>
      </w:r>
    </w:p>
    <w:p w14:paraId="18F3E509" w14:textId="4A700E7B" w:rsidR="00F47578" w:rsidRPr="00461E6E" w:rsidRDefault="004B1832" w:rsidP="000314B9">
      <w:pPr>
        <w:pStyle w:val="HeadingLevel2"/>
        <w:rPr>
          <w:rFonts w:asciiTheme="minorHAnsi" w:hAnsiTheme="minorHAnsi"/>
        </w:rPr>
      </w:pPr>
      <w:r w:rsidRPr="00101D2F">
        <w:rPr>
          <w:rFonts w:asciiTheme="minorHAnsi" w:hAnsiTheme="minorHAnsi"/>
        </w:rPr>
        <w:t xml:space="preserve">The implementation of this policy will be monitored by the </w:t>
      </w:r>
      <w:r w:rsidR="00B205BD" w:rsidRPr="00101D2F">
        <w:rPr>
          <w:rFonts w:asciiTheme="minorHAnsi" w:hAnsiTheme="minorHAnsi"/>
        </w:rPr>
        <w:t>Trust Board</w:t>
      </w:r>
      <w:r w:rsidR="00C74175" w:rsidRPr="00101D2F">
        <w:rPr>
          <w:rFonts w:asciiTheme="minorHAnsi" w:hAnsiTheme="minorHAnsi"/>
        </w:rPr>
        <w:t xml:space="preserve"> </w:t>
      </w:r>
      <w:r w:rsidRPr="00101D2F">
        <w:rPr>
          <w:rFonts w:asciiTheme="minorHAnsi" w:hAnsiTheme="minorHAnsi"/>
        </w:rPr>
        <w:t>and</w:t>
      </w:r>
      <w:r w:rsidR="00F47578" w:rsidRPr="00101D2F">
        <w:rPr>
          <w:rFonts w:asciiTheme="minorHAnsi" w:hAnsiTheme="minorHAnsi"/>
        </w:rPr>
        <w:t xml:space="preserve"> </w:t>
      </w:r>
      <w:r w:rsidRPr="00101D2F">
        <w:rPr>
          <w:rFonts w:asciiTheme="minorHAnsi" w:hAnsiTheme="minorHAnsi"/>
        </w:rPr>
        <w:t xml:space="preserve">remain under constant </w:t>
      </w:r>
      <w:r w:rsidRPr="00461E6E">
        <w:rPr>
          <w:rFonts w:asciiTheme="minorHAnsi" w:hAnsiTheme="minorHAnsi"/>
        </w:rPr>
        <w:t xml:space="preserve">review by </w:t>
      </w:r>
      <w:r w:rsidR="005617E3" w:rsidRPr="00461E6E">
        <w:rPr>
          <w:rFonts w:asciiTheme="minorHAnsi" w:hAnsiTheme="minorHAnsi"/>
        </w:rPr>
        <w:t xml:space="preserve">the </w:t>
      </w:r>
      <w:r w:rsidR="00C74175" w:rsidRPr="00461E6E">
        <w:rPr>
          <w:rFonts w:asciiTheme="minorHAnsi" w:hAnsiTheme="minorHAnsi"/>
        </w:rPr>
        <w:t xml:space="preserve">SENCO and senior leadership team. </w:t>
      </w:r>
    </w:p>
    <w:p w14:paraId="5FA650B3" w14:textId="3EA3D506" w:rsidR="00F47578" w:rsidRPr="00461E6E" w:rsidRDefault="000840B0" w:rsidP="000314B9">
      <w:pPr>
        <w:pStyle w:val="Bullet2"/>
        <w:rPr>
          <w:rFonts w:asciiTheme="minorHAnsi" w:hAnsiTheme="minorHAnsi"/>
        </w:rPr>
      </w:pPr>
      <w:r w:rsidRPr="00461E6E">
        <w:rPr>
          <w:rFonts w:asciiTheme="minorHAnsi" w:hAnsiTheme="minorHAnsi"/>
        </w:rPr>
        <w:t>The academy trust will</w:t>
      </w:r>
      <w:r w:rsidR="00F47578" w:rsidRPr="00461E6E">
        <w:rPr>
          <w:rFonts w:asciiTheme="minorHAnsi" w:hAnsiTheme="minorHAnsi"/>
        </w:rPr>
        <w:t xml:space="preserve"> appoint a </w:t>
      </w:r>
      <w:r w:rsidRPr="00461E6E">
        <w:rPr>
          <w:rFonts w:asciiTheme="minorHAnsi" w:hAnsiTheme="minorHAnsi"/>
        </w:rPr>
        <w:t>trustee</w:t>
      </w:r>
      <w:r w:rsidR="00F47578" w:rsidRPr="00461E6E">
        <w:rPr>
          <w:rFonts w:asciiTheme="minorHAnsi" w:hAnsiTheme="minorHAnsi"/>
        </w:rPr>
        <w:t xml:space="preserve"> with responsibility for SEN. The SEN </w:t>
      </w:r>
      <w:r w:rsidRPr="00461E6E">
        <w:rPr>
          <w:rFonts w:asciiTheme="minorHAnsi" w:hAnsiTheme="minorHAnsi"/>
        </w:rPr>
        <w:t>trustee</w:t>
      </w:r>
      <w:r w:rsidR="00F47578" w:rsidRPr="00461E6E">
        <w:rPr>
          <w:rFonts w:asciiTheme="minorHAnsi" w:hAnsiTheme="minorHAnsi"/>
        </w:rPr>
        <w:t xml:space="preserve"> will raise SEN issues at </w:t>
      </w:r>
      <w:r w:rsidR="00AB77E2" w:rsidRPr="00461E6E">
        <w:rPr>
          <w:rFonts w:asciiTheme="minorHAnsi" w:hAnsiTheme="minorHAnsi"/>
        </w:rPr>
        <w:t>Directors</w:t>
      </w:r>
      <w:r w:rsidR="00F47578" w:rsidRPr="00461E6E">
        <w:rPr>
          <w:rFonts w:asciiTheme="minorHAnsi" w:hAnsiTheme="minorHAnsi"/>
        </w:rPr>
        <w:t xml:space="preserve"> board meetings; monitor the quality and effectiveness of SEN provision within </w:t>
      </w:r>
      <w:r w:rsidR="00B77D89" w:rsidRPr="00461E6E">
        <w:rPr>
          <w:rFonts w:asciiTheme="minorHAnsi" w:hAnsiTheme="minorHAnsi"/>
        </w:rPr>
        <w:t>Hales Valley Trust</w:t>
      </w:r>
      <w:r w:rsidR="00F47578" w:rsidRPr="00461E6E">
        <w:rPr>
          <w:rFonts w:asciiTheme="minorHAnsi" w:hAnsiTheme="minorHAnsi"/>
        </w:rPr>
        <w:t xml:space="preserve"> and work with designated senior leaders to develop the SEN policy and provision.</w:t>
      </w:r>
    </w:p>
    <w:p w14:paraId="0A72D958" w14:textId="033E2323" w:rsidR="00F47578" w:rsidRPr="00461E6E" w:rsidRDefault="00F47578" w:rsidP="000314B9">
      <w:pPr>
        <w:pStyle w:val="Bullet2"/>
        <w:rPr>
          <w:rFonts w:asciiTheme="minorHAnsi" w:hAnsiTheme="minorHAnsi"/>
        </w:rPr>
      </w:pPr>
      <w:r w:rsidRPr="00461E6E">
        <w:rPr>
          <w:rFonts w:asciiTheme="minorHAnsi" w:hAnsiTheme="minorHAnsi"/>
        </w:rPr>
        <w:t>The Head</w:t>
      </w:r>
      <w:r w:rsidR="00B205BD" w:rsidRPr="00461E6E">
        <w:rPr>
          <w:rFonts w:asciiTheme="minorHAnsi" w:hAnsiTheme="minorHAnsi"/>
        </w:rPr>
        <w:t xml:space="preserve"> T</w:t>
      </w:r>
      <w:r w:rsidRPr="00461E6E">
        <w:rPr>
          <w:rFonts w:asciiTheme="minorHAnsi" w:hAnsiTheme="minorHAnsi"/>
        </w:rPr>
        <w:t>eacher</w:t>
      </w:r>
      <w:r w:rsidR="006B1915" w:rsidRPr="00461E6E">
        <w:rPr>
          <w:rFonts w:asciiTheme="minorHAnsi" w:hAnsiTheme="minorHAnsi"/>
        </w:rPr>
        <w:t xml:space="preserve"> </w:t>
      </w:r>
      <w:r w:rsidRPr="00461E6E">
        <w:rPr>
          <w:rFonts w:asciiTheme="minorHAnsi" w:hAnsiTheme="minorHAnsi"/>
        </w:rPr>
        <w:t xml:space="preserve">will work with the SENCO and SEN </w:t>
      </w:r>
      <w:r w:rsidR="000840B0" w:rsidRPr="00461E6E">
        <w:rPr>
          <w:rFonts w:asciiTheme="minorHAnsi" w:hAnsiTheme="minorHAnsi"/>
        </w:rPr>
        <w:t>trustee</w:t>
      </w:r>
      <w:r w:rsidRPr="00461E6E">
        <w:rPr>
          <w:rFonts w:asciiTheme="minorHAnsi" w:hAnsiTheme="minorHAnsi"/>
        </w:rPr>
        <w:t xml:space="preserve"> to develop the SEN policy and provision within the school.  The Head</w:t>
      </w:r>
      <w:r w:rsidR="00B205BD" w:rsidRPr="00461E6E">
        <w:rPr>
          <w:rFonts w:asciiTheme="minorHAnsi" w:hAnsiTheme="minorHAnsi"/>
        </w:rPr>
        <w:t xml:space="preserve"> T</w:t>
      </w:r>
      <w:r w:rsidRPr="00461E6E">
        <w:rPr>
          <w:rFonts w:asciiTheme="minorHAnsi" w:hAnsiTheme="minorHAnsi"/>
        </w:rPr>
        <w:t>eacher has overall responsibility for the provision and progress of learners with SEND.</w:t>
      </w:r>
    </w:p>
    <w:p w14:paraId="7308B12C" w14:textId="639DB268" w:rsidR="00F47578" w:rsidRPr="00461E6E" w:rsidRDefault="00F47578" w:rsidP="000314B9">
      <w:pPr>
        <w:pStyle w:val="Bullet2"/>
        <w:rPr>
          <w:rFonts w:asciiTheme="minorHAnsi" w:hAnsiTheme="minorHAnsi"/>
        </w:rPr>
      </w:pPr>
      <w:r w:rsidRPr="00461E6E">
        <w:rPr>
          <w:rFonts w:asciiTheme="minorHAnsi" w:hAnsiTheme="minorHAnsi"/>
        </w:rPr>
        <w:t xml:space="preserve">The SENCO will co-ordinate </w:t>
      </w:r>
      <w:r w:rsidR="00B77D89" w:rsidRPr="00461E6E">
        <w:rPr>
          <w:rFonts w:asciiTheme="minorHAnsi" w:hAnsiTheme="minorHAnsi"/>
        </w:rPr>
        <w:t>Hales Valley Trust’s</w:t>
      </w:r>
      <w:r w:rsidRPr="00461E6E">
        <w:rPr>
          <w:rFonts w:asciiTheme="minorHAnsi" w:hAnsiTheme="minorHAnsi"/>
        </w:rPr>
        <w:t xml:space="preserve"> approach to SEND </w:t>
      </w:r>
      <w:r w:rsidRPr="00DE05BA">
        <w:rPr>
          <w:rFonts w:asciiTheme="minorHAnsi" w:hAnsiTheme="minorHAnsi"/>
        </w:rPr>
        <w:t>provision and will undertake those duties set out in chapter 6 of the SEND Code of Practice 201</w:t>
      </w:r>
      <w:r w:rsidR="009E77C0">
        <w:rPr>
          <w:rFonts w:asciiTheme="minorHAnsi" w:hAnsiTheme="minorHAnsi"/>
        </w:rPr>
        <w:t>5</w:t>
      </w:r>
      <w:r w:rsidR="00DE05BA" w:rsidRPr="00DE05BA">
        <w:rPr>
          <w:rFonts w:asciiTheme="minorHAnsi" w:hAnsiTheme="minorHAnsi"/>
        </w:rPr>
        <w:t>.</w:t>
      </w:r>
    </w:p>
    <w:p w14:paraId="7E7D11D5" w14:textId="06664877" w:rsidR="0066467C" w:rsidRPr="00101D2F" w:rsidRDefault="00F47578" w:rsidP="000314B9">
      <w:pPr>
        <w:pStyle w:val="Bullet2"/>
        <w:rPr>
          <w:rFonts w:asciiTheme="minorHAnsi" w:hAnsiTheme="minorHAnsi"/>
        </w:rPr>
      </w:pPr>
      <w:r w:rsidRPr="00101D2F">
        <w:rPr>
          <w:rFonts w:asciiTheme="minorHAnsi" w:hAnsiTheme="minorHAnsi"/>
        </w:rPr>
        <w:t xml:space="preserve">Class teachers </w:t>
      </w:r>
      <w:r w:rsidR="00003CED" w:rsidRPr="00101D2F">
        <w:rPr>
          <w:rFonts w:asciiTheme="minorHAnsi" w:hAnsiTheme="minorHAnsi"/>
        </w:rPr>
        <w:t>are responsible for the progress and development of every child in their class in all subjects. They will provide an appropriate support and differentiation across the curriculum where required. Subject leaders</w:t>
      </w:r>
      <w:r w:rsidR="00D74A64" w:rsidRPr="00101D2F">
        <w:rPr>
          <w:rFonts w:asciiTheme="minorHAnsi" w:hAnsiTheme="minorHAnsi"/>
        </w:rPr>
        <w:t xml:space="preserve"> and/or the SENCO</w:t>
      </w:r>
      <w:r w:rsidR="00003CED" w:rsidRPr="00101D2F">
        <w:rPr>
          <w:rFonts w:asciiTheme="minorHAnsi" w:hAnsiTheme="minorHAnsi"/>
        </w:rPr>
        <w:t xml:space="preserve"> will offer advice if needed. </w:t>
      </w:r>
    </w:p>
    <w:p w14:paraId="2F81EBA2" w14:textId="5D023D7C" w:rsidR="00F47578" w:rsidRPr="00101D2F" w:rsidRDefault="0066467C" w:rsidP="000314B9">
      <w:pPr>
        <w:pStyle w:val="Bullet2"/>
        <w:rPr>
          <w:rFonts w:asciiTheme="minorHAnsi" w:hAnsiTheme="minorHAnsi"/>
        </w:rPr>
      </w:pPr>
      <w:r w:rsidRPr="00101D2F">
        <w:rPr>
          <w:rFonts w:asciiTheme="minorHAnsi" w:hAnsiTheme="minorHAnsi"/>
        </w:rPr>
        <w:t xml:space="preserve">Class teachers </w:t>
      </w:r>
      <w:r w:rsidR="00F47578" w:rsidRPr="00101D2F">
        <w:rPr>
          <w:rFonts w:asciiTheme="minorHAnsi" w:hAnsiTheme="minorHAnsi"/>
        </w:rPr>
        <w:t xml:space="preserve">are responsible for the progress and development of every </w:t>
      </w:r>
      <w:r w:rsidR="006B1915" w:rsidRPr="00101D2F">
        <w:rPr>
          <w:rFonts w:asciiTheme="minorHAnsi" w:hAnsiTheme="minorHAnsi"/>
        </w:rPr>
        <w:t>child</w:t>
      </w:r>
      <w:r w:rsidR="00F47578" w:rsidRPr="00101D2F">
        <w:rPr>
          <w:rFonts w:asciiTheme="minorHAnsi" w:hAnsiTheme="minorHAnsi"/>
        </w:rPr>
        <w:t xml:space="preserve"> in their class and will work with the SENCO and TAs to ensure the “assess plan do review” cycle is appropriately implemented to support any </w:t>
      </w:r>
      <w:r w:rsidR="006B1915" w:rsidRPr="00101D2F">
        <w:rPr>
          <w:rFonts w:asciiTheme="minorHAnsi" w:hAnsiTheme="minorHAnsi"/>
        </w:rPr>
        <w:t>child who has been identified as having</w:t>
      </w:r>
      <w:r w:rsidR="00F47578" w:rsidRPr="00101D2F">
        <w:rPr>
          <w:rFonts w:asciiTheme="minorHAnsi" w:hAnsiTheme="minorHAnsi"/>
        </w:rPr>
        <w:t xml:space="preserve"> SEND.</w:t>
      </w:r>
      <w:r w:rsidR="00DC7355" w:rsidRPr="00101D2F">
        <w:rPr>
          <w:rFonts w:asciiTheme="minorHAnsi" w:hAnsiTheme="minorHAnsi"/>
        </w:rPr>
        <w:t xml:space="preserve"> They can access: </w:t>
      </w:r>
    </w:p>
    <w:p w14:paraId="487A00FF" w14:textId="77777777" w:rsidR="00DC7355" w:rsidRPr="00101D2F" w:rsidRDefault="00DC7355" w:rsidP="00DC7355">
      <w:pPr>
        <w:pStyle w:val="Bullet1"/>
        <w:numPr>
          <w:ilvl w:val="0"/>
          <w:numId w:val="29"/>
        </w:numPr>
        <w:spacing w:after="0"/>
        <w:rPr>
          <w:rFonts w:asciiTheme="minorHAnsi" w:hAnsiTheme="minorHAnsi"/>
        </w:rPr>
      </w:pPr>
      <w:r w:rsidRPr="00101D2F">
        <w:rPr>
          <w:rFonts w:asciiTheme="minorHAnsi" w:hAnsiTheme="minorHAnsi"/>
        </w:rPr>
        <w:t>SEND Policy</w:t>
      </w:r>
    </w:p>
    <w:p w14:paraId="0B851C05" w14:textId="77777777" w:rsidR="00DC7355" w:rsidRPr="00101D2F" w:rsidRDefault="00DC7355" w:rsidP="00DC7355">
      <w:pPr>
        <w:pStyle w:val="Bullet1"/>
        <w:numPr>
          <w:ilvl w:val="0"/>
          <w:numId w:val="29"/>
        </w:numPr>
        <w:spacing w:after="0"/>
        <w:rPr>
          <w:rFonts w:asciiTheme="minorHAnsi" w:hAnsiTheme="minorHAnsi"/>
        </w:rPr>
      </w:pPr>
      <w:r w:rsidRPr="00101D2F">
        <w:rPr>
          <w:rFonts w:asciiTheme="minorHAnsi" w:hAnsiTheme="minorHAnsi"/>
        </w:rPr>
        <w:t>A copy of the SEND overview relating to their year group</w:t>
      </w:r>
    </w:p>
    <w:p w14:paraId="0C909614" w14:textId="77777777" w:rsidR="00DC7355" w:rsidRPr="00101D2F" w:rsidRDefault="00DC7355" w:rsidP="00DC7355">
      <w:pPr>
        <w:pStyle w:val="Bullet1"/>
        <w:numPr>
          <w:ilvl w:val="0"/>
          <w:numId w:val="29"/>
        </w:numPr>
        <w:spacing w:after="0"/>
        <w:rPr>
          <w:rFonts w:asciiTheme="minorHAnsi" w:hAnsiTheme="minorHAnsi"/>
        </w:rPr>
      </w:pPr>
      <w:r w:rsidRPr="00101D2F">
        <w:rPr>
          <w:rFonts w:asciiTheme="minorHAnsi" w:hAnsiTheme="minorHAnsi"/>
        </w:rPr>
        <w:t>Guidance on identification of SEND in the Code of Practice</w:t>
      </w:r>
    </w:p>
    <w:p w14:paraId="0C99A793" w14:textId="77777777" w:rsidR="00E67F57" w:rsidRPr="00E67F57" w:rsidRDefault="00E67F57" w:rsidP="00E67F57">
      <w:pPr>
        <w:pStyle w:val="paragraph"/>
        <w:numPr>
          <w:ilvl w:val="0"/>
          <w:numId w:val="29"/>
        </w:numPr>
        <w:spacing w:before="0" w:beforeAutospacing="0" w:after="0" w:afterAutospacing="0"/>
        <w:jc w:val="both"/>
        <w:textAlignment w:val="baseline"/>
        <w:rPr>
          <w:rFonts w:asciiTheme="minorHAnsi" w:hAnsiTheme="minorHAnsi"/>
          <w:sz w:val="22"/>
          <w:szCs w:val="22"/>
        </w:rPr>
      </w:pPr>
      <w:r w:rsidRPr="00E67F57">
        <w:rPr>
          <w:rStyle w:val="normaltextrun"/>
          <w:rFonts w:asciiTheme="minorHAnsi" w:hAnsiTheme="minorHAnsi"/>
          <w:sz w:val="20"/>
          <w:szCs w:val="20"/>
        </w:rPr>
        <w:t>Documentation linked to the Assess-Plan-Do-Review cycle for individual pupils</w:t>
      </w:r>
      <w:r w:rsidRPr="00E67F57">
        <w:rPr>
          <w:rStyle w:val="eop"/>
          <w:rFonts w:asciiTheme="minorHAnsi" w:hAnsiTheme="minorHAnsi"/>
          <w:sz w:val="20"/>
          <w:szCs w:val="20"/>
        </w:rPr>
        <w:t> </w:t>
      </w:r>
    </w:p>
    <w:p w14:paraId="7B21BF71" w14:textId="098A4946" w:rsidR="00E67F57" w:rsidRPr="00E67F57" w:rsidRDefault="00E67F57" w:rsidP="00E67F57">
      <w:pPr>
        <w:pStyle w:val="paragraph"/>
        <w:numPr>
          <w:ilvl w:val="0"/>
          <w:numId w:val="29"/>
        </w:numPr>
        <w:spacing w:before="0" w:beforeAutospacing="0" w:after="0" w:afterAutospacing="0"/>
        <w:jc w:val="both"/>
        <w:textAlignment w:val="baseline"/>
        <w:rPr>
          <w:rFonts w:asciiTheme="minorHAnsi" w:hAnsiTheme="minorHAnsi"/>
          <w:sz w:val="22"/>
          <w:szCs w:val="22"/>
        </w:rPr>
      </w:pPr>
      <w:r w:rsidRPr="00E67F57">
        <w:rPr>
          <w:rStyle w:val="normaltextrun"/>
          <w:rFonts w:asciiTheme="minorHAnsi" w:hAnsiTheme="minorHAnsi"/>
          <w:sz w:val="20"/>
          <w:szCs w:val="20"/>
        </w:rPr>
        <w:t>Historical documentation relating to individual pupils</w:t>
      </w:r>
      <w:r w:rsidRPr="00E67F57">
        <w:rPr>
          <w:rStyle w:val="eop"/>
          <w:rFonts w:asciiTheme="minorHAnsi" w:hAnsiTheme="minorHAnsi"/>
          <w:sz w:val="20"/>
          <w:szCs w:val="20"/>
        </w:rPr>
        <w:t> </w:t>
      </w:r>
    </w:p>
    <w:p w14:paraId="4A996720" w14:textId="77777777" w:rsidR="00DC7355" w:rsidRPr="00101D2F" w:rsidRDefault="00DC7355" w:rsidP="00DC7355">
      <w:pPr>
        <w:pStyle w:val="Bullet1"/>
        <w:numPr>
          <w:ilvl w:val="0"/>
          <w:numId w:val="29"/>
        </w:numPr>
        <w:spacing w:after="0"/>
        <w:rPr>
          <w:rFonts w:asciiTheme="minorHAnsi" w:hAnsiTheme="minorHAnsi"/>
        </w:rPr>
      </w:pPr>
      <w:r w:rsidRPr="00101D2F">
        <w:rPr>
          <w:rFonts w:asciiTheme="minorHAnsi" w:hAnsiTheme="minorHAnsi"/>
        </w:rPr>
        <w:t>Historical progress data relating to individual pupils</w:t>
      </w:r>
    </w:p>
    <w:p w14:paraId="7A160D8A" w14:textId="77777777" w:rsidR="00DC7355" w:rsidRPr="00101D2F" w:rsidRDefault="00DC7355" w:rsidP="00DC7355">
      <w:pPr>
        <w:pStyle w:val="Bullet1"/>
        <w:numPr>
          <w:ilvl w:val="0"/>
          <w:numId w:val="29"/>
        </w:numPr>
        <w:spacing w:after="0"/>
        <w:rPr>
          <w:rFonts w:asciiTheme="minorHAnsi" w:hAnsiTheme="minorHAnsi"/>
        </w:rPr>
      </w:pPr>
      <w:r w:rsidRPr="00101D2F">
        <w:rPr>
          <w:rFonts w:asciiTheme="minorHAnsi" w:hAnsiTheme="minorHAnsi"/>
        </w:rPr>
        <w:t>Practical advice, teaching strategies, and information about types of special educational needs and disabilities</w:t>
      </w:r>
    </w:p>
    <w:p w14:paraId="3B125BF2" w14:textId="4CEFC6D0" w:rsidR="00DC7355" w:rsidRPr="00101D2F" w:rsidRDefault="00DC7355" w:rsidP="00DC7355">
      <w:pPr>
        <w:pStyle w:val="Bullet1"/>
        <w:numPr>
          <w:ilvl w:val="0"/>
          <w:numId w:val="29"/>
        </w:numPr>
        <w:spacing w:after="0"/>
        <w:rPr>
          <w:rFonts w:asciiTheme="minorHAnsi" w:hAnsiTheme="minorHAnsi"/>
        </w:rPr>
      </w:pPr>
      <w:r w:rsidRPr="00101D2F">
        <w:rPr>
          <w:rFonts w:asciiTheme="minorHAnsi" w:hAnsiTheme="minorHAnsi"/>
        </w:rPr>
        <w:t xml:space="preserve">Information available through Dudley’s SEND Local Offer  </w:t>
      </w:r>
    </w:p>
    <w:p w14:paraId="368286CC" w14:textId="385CF12F" w:rsidR="00DC7355" w:rsidRPr="00101D2F" w:rsidRDefault="00DC7355" w:rsidP="000314B9">
      <w:pPr>
        <w:pStyle w:val="Bullet1"/>
        <w:numPr>
          <w:ilvl w:val="0"/>
          <w:numId w:val="29"/>
        </w:numPr>
        <w:spacing w:after="0"/>
        <w:rPr>
          <w:rFonts w:asciiTheme="minorHAnsi" w:hAnsiTheme="minorHAnsi"/>
        </w:rPr>
      </w:pPr>
      <w:r w:rsidRPr="00101D2F">
        <w:rPr>
          <w:rFonts w:asciiTheme="minorHAnsi" w:hAnsiTheme="minorHAnsi" w:cs="Arial"/>
        </w:rPr>
        <w:t xml:space="preserve">In addition, careful transition plans are put in place for children with SEND so that receiving staff have full knowledge and understanding of the child’s needs. In this way, every staff member will have complete and up-to-date information about all pupils with special needs and their requirements which will enable them to provide for the individual needs of all pupils.  </w:t>
      </w:r>
    </w:p>
    <w:p w14:paraId="3CA09ABD" w14:textId="09E5A982" w:rsidR="00DC7355" w:rsidRPr="00101D2F" w:rsidRDefault="00DC7355" w:rsidP="00DC7355">
      <w:pPr>
        <w:pStyle w:val="Bullet2"/>
        <w:numPr>
          <w:ilvl w:val="0"/>
          <w:numId w:val="0"/>
        </w:numPr>
        <w:ind w:left="1440"/>
        <w:rPr>
          <w:rFonts w:asciiTheme="minorHAnsi" w:hAnsiTheme="minorHAnsi"/>
        </w:rPr>
      </w:pPr>
    </w:p>
    <w:p w14:paraId="4AA49786" w14:textId="77777777" w:rsidR="00480646" w:rsidRPr="00101D2F" w:rsidRDefault="00480646" w:rsidP="00DC7355">
      <w:pPr>
        <w:pStyle w:val="Bullet2"/>
        <w:numPr>
          <w:ilvl w:val="0"/>
          <w:numId w:val="0"/>
        </w:numPr>
        <w:ind w:left="1440"/>
        <w:rPr>
          <w:rFonts w:asciiTheme="minorHAnsi" w:hAnsiTheme="minorHAnsi"/>
        </w:rPr>
      </w:pPr>
    </w:p>
    <w:p w14:paraId="4D113942" w14:textId="2ABFBE3A" w:rsidR="005707F8" w:rsidRPr="00461E6E" w:rsidRDefault="008F7F42" w:rsidP="008F7F42">
      <w:pPr>
        <w:pStyle w:val="Bullet2"/>
        <w:rPr>
          <w:rFonts w:asciiTheme="minorHAnsi" w:hAnsiTheme="minorHAnsi"/>
          <w:lang w:eastAsia="en-GB"/>
        </w:rPr>
      </w:pPr>
      <w:r w:rsidRPr="00AB77E2">
        <w:rPr>
          <w:rFonts w:asciiTheme="minorHAnsi" w:hAnsiTheme="minorHAnsi"/>
          <w:lang w:eastAsia="en-GB"/>
        </w:rPr>
        <w:t xml:space="preserve">Teaching Assistants (TAs) work mainly within class-based phonics, guided reading, speech and language, English and maths sessions, supporting identified children. This enables us to offer small group support to those children with higher levels of need at SEND Support. Their work is carried out under the direction of the class teacher, </w:t>
      </w:r>
      <w:r w:rsidR="00F07519" w:rsidRPr="00AB77E2">
        <w:rPr>
          <w:rFonts w:asciiTheme="minorHAnsi" w:hAnsiTheme="minorHAnsi"/>
          <w:lang w:eastAsia="en-GB"/>
        </w:rPr>
        <w:t>SENCO</w:t>
      </w:r>
      <w:r w:rsidRPr="00AB77E2">
        <w:rPr>
          <w:rFonts w:asciiTheme="minorHAnsi" w:hAnsiTheme="minorHAnsi"/>
          <w:lang w:eastAsia="en-GB"/>
        </w:rPr>
        <w:t xml:space="preserve"> and/or external agencies. This may also involve </w:t>
      </w:r>
      <w:r w:rsidRPr="00461E6E">
        <w:rPr>
          <w:rFonts w:asciiTheme="minorHAnsi" w:hAnsiTheme="minorHAnsi"/>
          <w:lang w:eastAsia="en-GB"/>
        </w:rPr>
        <w:t>working with children in intervention groups outside of normal classroom timetables</w:t>
      </w:r>
      <w:r w:rsidR="00AB77E2" w:rsidRPr="00461E6E">
        <w:rPr>
          <w:rFonts w:asciiTheme="minorHAnsi" w:hAnsiTheme="minorHAnsi"/>
          <w:lang w:eastAsia="en-GB"/>
        </w:rPr>
        <w:t xml:space="preserve"> where appropriate</w:t>
      </w:r>
      <w:r w:rsidRPr="00461E6E">
        <w:rPr>
          <w:rFonts w:asciiTheme="minorHAnsi" w:hAnsiTheme="minorHAnsi"/>
          <w:lang w:eastAsia="en-GB"/>
        </w:rPr>
        <w:t>. These include a wide range of intervention programmes including our own school programmes for supporting reading, writing and maths development.</w:t>
      </w:r>
    </w:p>
    <w:p w14:paraId="5B2F29CC" w14:textId="61E92CE4" w:rsidR="00BA1D9A" w:rsidRPr="00461E6E" w:rsidRDefault="008F7F42" w:rsidP="008F7F42">
      <w:pPr>
        <w:pStyle w:val="Bullet2"/>
        <w:rPr>
          <w:rFonts w:asciiTheme="minorHAnsi" w:hAnsiTheme="minorHAnsi"/>
          <w:lang w:eastAsia="en-GB"/>
        </w:rPr>
      </w:pPr>
      <w:r w:rsidRPr="00461E6E">
        <w:rPr>
          <w:rFonts w:asciiTheme="minorHAnsi" w:hAnsiTheme="minorHAnsi"/>
          <w:lang w:eastAsia="en-GB"/>
        </w:rPr>
        <w:t xml:space="preserve">Our </w:t>
      </w:r>
      <w:r w:rsidR="00756A46" w:rsidRPr="00E67F57">
        <w:rPr>
          <w:rFonts w:asciiTheme="minorHAnsi" w:hAnsiTheme="minorHAnsi"/>
          <w:lang w:eastAsia="en-GB"/>
        </w:rPr>
        <w:t>E</w:t>
      </w:r>
      <w:r w:rsidR="00082733" w:rsidRPr="00E67F57">
        <w:rPr>
          <w:rFonts w:asciiTheme="minorHAnsi" w:hAnsiTheme="minorHAnsi"/>
          <w:lang w:eastAsia="en-GB"/>
        </w:rPr>
        <w:t xml:space="preserve">motional </w:t>
      </w:r>
      <w:r w:rsidR="00756A46" w:rsidRPr="00E67F57">
        <w:rPr>
          <w:rFonts w:asciiTheme="minorHAnsi" w:hAnsiTheme="minorHAnsi"/>
          <w:lang w:eastAsia="en-GB"/>
        </w:rPr>
        <w:t>L</w:t>
      </w:r>
      <w:r w:rsidR="00082733" w:rsidRPr="00E67F57">
        <w:rPr>
          <w:rFonts w:asciiTheme="minorHAnsi" w:hAnsiTheme="minorHAnsi"/>
          <w:lang w:eastAsia="en-GB"/>
        </w:rPr>
        <w:t xml:space="preserve">iteracy </w:t>
      </w:r>
      <w:r w:rsidR="00756A46" w:rsidRPr="00E67F57">
        <w:rPr>
          <w:rFonts w:asciiTheme="minorHAnsi" w:hAnsiTheme="minorHAnsi"/>
          <w:lang w:eastAsia="en-GB"/>
        </w:rPr>
        <w:t>S</w:t>
      </w:r>
      <w:r w:rsidR="00082733" w:rsidRPr="00E67F57">
        <w:rPr>
          <w:rFonts w:asciiTheme="minorHAnsi" w:hAnsiTheme="minorHAnsi"/>
          <w:lang w:eastAsia="en-GB"/>
        </w:rPr>
        <w:t xml:space="preserve">upport </w:t>
      </w:r>
      <w:r w:rsidR="00756A46" w:rsidRPr="00E67F57">
        <w:rPr>
          <w:rFonts w:asciiTheme="minorHAnsi" w:hAnsiTheme="minorHAnsi"/>
          <w:lang w:eastAsia="en-GB"/>
        </w:rPr>
        <w:t>A</w:t>
      </w:r>
      <w:r w:rsidR="00082733" w:rsidRPr="00E67F57">
        <w:rPr>
          <w:rFonts w:asciiTheme="minorHAnsi" w:hAnsiTheme="minorHAnsi"/>
          <w:lang w:eastAsia="en-GB"/>
        </w:rPr>
        <w:t>ssistant (ELSA)</w:t>
      </w:r>
      <w:r w:rsidR="00756A46" w:rsidRPr="00E67F57">
        <w:rPr>
          <w:rFonts w:asciiTheme="minorHAnsi" w:hAnsiTheme="minorHAnsi"/>
          <w:lang w:eastAsia="en-GB"/>
        </w:rPr>
        <w:t>/</w:t>
      </w:r>
      <w:r w:rsidRPr="00E67F57">
        <w:rPr>
          <w:rFonts w:asciiTheme="minorHAnsi" w:hAnsiTheme="minorHAnsi"/>
          <w:lang w:eastAsia="en-GB"/>
        </w:rPr>
        <w:t>T</w:t>
      </w:r>
      <w:r w:rsidR="00082733" w:rsidRPr="00E67F57">
        <w:rPr>
          <w:rFonts w:asciiTheme="minorHAnsi" w:hAnsiTheme="minorHAnsi"/>
          <w:lang w:eastAsia="en-GB"/>
        </w:rPr>
        <w:t xml:space="preserve">eaching </w:t>
      </w:r>
      <w:r w:rsidRPr="00E67F57">
        <w:rPr>
          <w:rFonts w:asciiTheme="minorHAnsi" w:hAnsiTheme="minorHAnsi"/>
          <w:lang w:eastAsia="en-GB"/>
        </w:rPr>
        <w:t>A</w:t>
      </w:r>
      <w:r w:rsidR="00082733" w:rsidRPr="00E67F57">
        <w:rPr>
          <w:rFonts w:asciiTheme="minorHAnsi" w:hAnsiTheme="minorHAnsi"/>
          <w:lang w:eastAsia="en-GB"/>
        </w:rPr>
        <w:t>ssistant</w:t>
      </w:r>
      <w:r w:rsidRPr="00E67F57">
        <w:rPr>
          <w:rFonts w:asciiTheme="minorHAnsi" w:hAnsiTheme="minorHAnsi"/>
          <w:lang w:eastAsia="en-GB"/>
        </w:rPr>
        <w:t>s</w:t>
      </w:r>
      <w:r w:rsidR="00082733" w:rsidRPr="00E67F57">
        <w:rPr>
          <w:rFonts w:asciiTheme="minorHAnsi" w:hAnsiTheme="minorHAnsi"/>
          <w:lang w:eastAsia="en-GB"/>
        </w:rPr>
        <w:t xml:space="preserve"> (TAs)</w:t>
      </w:r>
      <w:r w:rsidR="00082733" w:rsidRPr="00082733">
        <w:rPr>
          <w:rFonts w:asciiTheme="minorHAnsi" w:hAnsiTheme="minorHAnsi"/>
          <w:lang w:eastAsia="en-GB"/>
        </w:rPr>
        <w:t xml:space="preserve"> </w:t>
      </w:r>
      <w:r w:rsidRPr="00461E6E">
        <w:rPr>
          <w:rFonts w:asciiTheme="minorHAnsi" w:hAnsiTheme="minorHAnsi"/>
          <w:lang w:eastAsia="en-GB"/>
        </w:rPr>
        <w:t>also provide</w:t>
      </w:r>
      <w:r w:rsidR="005707F8" w:rsidRPr="00461E6E">
        <w:rPr>
          <w:rFonts w:asciiTheme="minorHAnsi" w:hAnsiTheme="minorHAnsi"/>
          <w:lang w:eastAsia="en-GB"/>
        </w:rPr>
        <w:t xml:space="preserve"> pastoral</w:t>
      </w:r>
      <w:r w:rsidRPr="00461E6E">
        <w:rPr>
          <w:rFonts w:asciiTheme="minorHAnsi" w:hAnsiTheme="minorHAnsi"/>
          <w:lang w:eastAsia="en-GB"/>
        </w:rPr>
        <w:t xml:space="preserve"> support for children</w:t>
      </w:r>
      <w:r w:rsidR="005707F8" w:rsidRPr="00461E6E">
        <w:rPr>
          <w:rFonts w:asciiTheme="minorHAnsi" w:hAnsiTheme="minorHAnsi"/>
          <w:lang w:eastAsia="en-GB"/>
        </w:rPr>
        <w:t xml:space="preserve"> with social and emotional needs</w:t>
      </w:r>
      <w:r w:rsidR="00BA1D9A" w:rsidRPr="00461E6E">
        <w:rPr>
          <w:rFonts w:asciiTheme="minorHAnsi" w:hAnsiTheme="minorHAnsi"/>
          <w:lang w:eastAsia="en-GB"/>
        </w:rPr>
        <w:t xml:space="preserve"> who have been identified as having a special need under the SEMH section of the Code of Practice</w:t>
      </w:r>
      <w:r w:rsidR="00F07519" w:rsidRPr="00461E6E">
        <w:rPr>
          <w:rFonts w:asciiTheme="minorHAnsi" w:hAnsiTheme="minorHAnsi"/>
          <w:lang w:eastAsia="en-GB"/>
        </w:rPr>
        <w:t xml:space="preserve"> 201</w:t>
      </w:r>
      <w:r w:rsidR="008775E0" w:rsidRPr="00461E6E">
        <w:rPr>
          <w:rFonts w:asciiTheme="minorHAnsi" w:hAnsiTheme="minorHAnsi"/>
          <w:lang w:eastAsia="en-GB"/>
        </w:rPr>
        <w:t>5</w:t>
      </w:r>
      <w:r w:rsidR="005707F8" w:rsidRPr="00461E6E">
        <w:rPr>
          <w:rFonts w:asciiTheme="minorHAnsi" w:hAnsiTheme="minorHAnsi"/>
          <w:lang w:eastAsia="en-GB"/>
        </w:rPr>
        <w:t xml:space="preserve">. </w:t>
      </w:r>
      <w:r w:rsidR="00F07519" w:rsidRPr="00461E6E">
        <w:rPr>
          <w:rFonts w:asciiTheme="minorHAnsi" w:hAnsiTheme="minorHAnsi"/>
          <w:lang w:eastAsia="en-GB"/>
        </w:rPr>
        <w:t xml:space="preserve">Support programmes are carried out under the direction of the class teacher, SENCO and/or external agencies. </w:t>
      </w:r>
      <w:r w:rsidR="005707F8" w:rsidRPr="00461E6E">
        <w:rPr>
          <w:rFonts w:asciiTheme="minorHAnsi" w:hAnsiTheme="minorHAnsi"/>
          <w:lang w:eastAsia="en-GB"/>
        </w:rPr>
        <w:t>Th</w:t>
      </w:r>
      <w:r w:rsidR="00F07519" w:rsidRPr="00461E6E">
        <w:rPr>
          <w:rFonts w:asciiTheme="minorHAnsi" w:hAnsiTheme="minorHAnsi"/>
          <w:lang w:eastAsia="en-GB"/>
        </w:rPr>
        <w:t>e</w:t>
      </w:r>
      <w:r w:rsidR="005707F8" w:rsidRPr="00461E6E">
        <w:rPr>
          <w:rFonts w:asciiTheme="minorHAnsi" w:hAnsiTheme="minorHAnsi"/>
          <w:lang w:eastAsia="en-GB"/>
        </w:rPr>
        <w:t xml:space="preserve"> support will be specific to the needs of the child. Children may receive support such as a </w:t>
      </w:r>
      <w:r w:rsidR="00BA1D9A" w:rsidRPr="00461E6E">
        <w:rPr>
          <w:rFonts w:asciiTheme="minorHAnsi" w:hAnsiTheme="minorHAnsi"/>
          <w:lang w:eastAsia="en-GB"/>
        </w:rPr>
        <w:t>‘</w:t>
      </w:r>
      <w:r w:rsidR="005707F8" w:rsidRPr="00461E6E">
        <w:rPr>
          <w:rFonts w:asciiTheme="minorHAnsi" w:hAnsiTheme="minorHAnsi"/>
          <w:lang w:eastAsia="en-GB"/>
        </w:rPr>
        <w:t>meet and greet</w:t>
      </w:r>
      <w:r w:rsidR="00BA1D9A" w:rsidRPr="00461E6E">
        <w:rPr>
          <w:rFonts w:asciiTheme="minorHAnsi" w:hAnsiTheme="minorHAnsi"/>
          <w:lang w:eastAsia="en-GB"/>
        </w:rPr>
        <w:t>’</w:t>
      </w:r>
      <w:r w:rsidR="005707F8" w:rsidRPr="00461E6E">
        <w:rPr>
          <w:rFonts w:asciiTheme="minorHAnsi" w:hAnsiTheme="minorHAnsi"/>
          <w:lang w:eastAsia="en-GB"/>
        </w:rPr>
        <w:t xml:space="preserve"> each morning to check in with them and several check in sessions throughout the week. Pastoral support may also include specific and bespoke interventions for that child to support with areas of difficulty such as anxiety, low self-esteem, </w:t>
      </w:r>
      <w:r w:rsidR="00BA1D9A" w:rsidRPr="00461E6E">
        <w:rPr>
          <w:rFonts w:asciiTheme="minorHAnsi" w:hAnsiTheme="minorHAnsi"/>
          <w:lang w:eastAsia="en-GB"/>
        </w:rPr>
        <w:t>behaviour as well as supporting children to cope with negative life experiences and challenges (including safeguarding</w:t>
      </w:r>
      <w:r w:rsidR="00F07519" w:rsidRPr="00461E6E">
        <w:rPr>
          <w:rFonts w:asciiTheme="minorHAnsi" w:hAnsiTheme="minorHAnsi"/>
          <w:lang w:eastAsia="en-GB"/>
        </w:rPr>
        <w:t xml:space="preserve"> concerns</w:t>
      </w:r>
      <w:r w:rsidR="00BA1D9A" w:rsidRPr="00461E6E">
        <w:rPr>
          <w:rFonts w:asciiTheme="minorHAnsi" w:hAnsiTheme="minorHAnsi"/>
          <w:lang w:eastAsia="en-GB"/>
        </w:rPr>
        <w:t xml:space="preserve">). </w:t>
      </w:r>
      <w:r w:rsidR="00F07519" w:rsidRPr="00461E6E">
        <w:rPr>
          <w:rFonts w:asciiTheme="minorHAnsi" w:hAnsiTheme="minorHAnsi"/>
          <w:lang w:eastAsia="en-GB"/>
        </w:rPr>
        <w:t>When required</w:t>
      </w:r>
      <w:r w:rsidR="00BA1D9A" w:rsidRPr="00461E6E">
        <w:rPr>
          <w:rFonts w:asciiTheme="minorHAnsi" w:hAnsiTheme="minorHAnsi"/>
          <w:lang w:eastAsia="en-GB"/>
        </w:rPr>
        <w:t>, family liaison officers</w:t>
      </w:r>
      <w:r w:rsidR="004C4608" w:rsidRPr="00461E6E">
        <w:rPr>
          <w:rFonts w:asciiTheme="minorHAnsi" w:hAnsiTheme="minorHAnsi"/>
          <w:lang w:eastAsia="en-GB"/>
        </w:rPr>
        <w:t>, designated safeguarding leads or</w:t>
      </w:r>
      <w:r w:rsidR="00BA1D9A" w:rsidRPr="00461E6E">
        <w:rPr>
          <w:rFonts w:asciiTheme="minorHAnsi" w:hAnsiTheme="minorHAnsi"/>
          <w:lang w:eastAsia="en-GB"/>
        </w:rPr>
        <w:t xml:space="preserve"> SENCOs lead the Early Help process. This provides a positive framework to support children as well as families.</w:t>
      </w:r>
      <w:r w:rsidR="00F07519" w:rsidRPr="00461E6E">
        <w:rPr>
          <w:rFonts w:asciiTheme="minorHAnsi" w:hAnsiTheme="minorHAnsi"/>
          <w:lang w:eastAsia="en-GB"/>
        </w:rPr>
        <w:t xml:space="preserve"> If a child is at risk of exclusion, Trust schools will follow the guidance set out in the Inclusion Pathways document for Dudley schools. This will support schools to try to prevent a permanent exclusion.  </w:t>
      </w:r>
      <w:r w:rsidR="00BA1D9A" w:rsidRPr="00461E6E">
        <w:rPr>
          <w:rFonts w:asciiTheme="minorHAnsi" w:hAnsiTheme="minorHAnsi"/>
          <w:lang w:eastAsia="en-GB"/>
        </w:rPr>
        <w:t xml:space="preserve">   </w:t>
      </w:r>
      <w:r w:rsidR="005707F8" w:rsidRPr="00461E6E">
        <w:rPr>
          <w:rFonts w:asciiTheme="minorHAnsi" w:hAnsiTheme="minorHAnsi"/>
          <w:lang w:eastAsia="en-GB"/>
        </w:rPr>
        <w:t xml:space="preserve"> </w:t>
      </w:r>
      <w:r w:rsidRPr="00461E6E">
        <w:rPr>
          <w:rFonts w:asciiTheme="minorHAnsi" w:hAnsiTheme="minorHAnsi"/>
          <w:lang w:eastAsia="en-GB"/>
        </w:rPr>
        <w:t xml:space="preserve"> </w:t>
      </w:r>
    </w:p>
    <w:p w14:paraId="3A89A8C6" w14:textId="7B287C22" w:rsidR="008F7F42" w:rsidRPr="00101D2F" w:rsidRDefault="008F7F42" w:rsidP="008F7F42">
      <w:pPr>
        <w:pStyle w:val="Bullet2"/>
        <w:rPr>
          <w:rFonts w:asciiTheme="minorHAnsi" w:hAnsiTheme="minorHAnsi"/>
          <w:lang w:eastAsia="en-GB"/>
        </w:rPr>
      </w:pPr>
      <w:r w:rsidRPr="00101D2F">
        <w:rPr>
          <w:rFonts w:asciiTheme="minorHAnsi" w:hAnsiTheme="minorHAnsi"/>
          <w:lang w:eastAsia="en-GB"/>
        </w:rPr>
        <w:t>They lead a range of interventions to address physical needs as well as</w:t>
      </w:r>
      <w:r w:rsidR="00BA1D9A" w:rsidRPr="00101D2F">
        <w:rPr>
          <w:rFonts w:asciiTheme="minorHAnsi" w:hAnsiTheme="minorHAnsi"/>
          <w:lang w:eastAsia="en-GB"/>
        </w:rPr>
        <w:t xml:space="preserve"> </w:t>
      </w:r>
      <w:r w:rsidRPr="00101D2F">
        <w:rPr>
          <w:rFonts w:asciiTheme="minorHAnsi" w:hAnsiTheme="minorHAnsi"/>
          <w:lang w:eastAsia="en-GB"/>
        </w:rPr>
        <w:t xml:space="preserve">providing playground support and running social skills support groups. They provide a safe and secure environment for children to talk to an adult, particularly for those children who have low self-esteem, difficulties with social skills or feel differently from their peers. </w:t>
      </w:r>
    </w:p>
    <w:p w14:paraId="64170157" w14:textId="77777777" w:rsidR="00DD0913" w:rsidRPr="00101D2F" w:rsidRDefault="008F7F42" w:rsidP="00DD0913">
      <w:pPr>
        <w:pStyle w:val="HeadingLevel2"/>
        <w:rPr>
          <w:rFonts w:asciiTheme="minorHAnsi" w:hAnsiTheme="minorHAnsi"/>
        </w:rPr>
      </w:pPr>
      <w:r w:rsidRPr="00101D2F">
        <w:rPr>
          <w:rFonts w:asciiTheme="minorHAnsi" w:hAnsiTheme="minorHAnsi"/>
        </w:rPr>
        <w:t>Hales Valley Trust</w:t>
      </w:r>
      <w:r w:rsidR="004B1832" w:rsidRPr="00101D2F">
        <w:rPr>
          <w:rFonts w:asciiTheme="minorHAnsi" w:hAnsiTheme="minorHAnsi"/>
        </w:rPr>
        <w:t xml:space="preserve"> will work in partnership with </w:t>
      </w:r>
      <w:r w:rsidR="00F00283" w:rsidRPr="00101D2F">
        <w:rPr>
          <w:rFonts w:asciiTheme="minorHAnsi" w:hAnsiTheme="minorHAnsi"/>
        </w:rPr>
        <w:t>children,</w:t>
      </w:r>
      <w:r w:rsidR="004B1832" w:rsidRPr="00101D2F">
        <w:rPr>
          <w:rFonts w:asciiTheme="minorHAnsi" w:hAnsiTheme="minorHAnsi"/>
        </w:rPr>
        <w:t xml:space="preserve"> teachers, parents and, where appropriate,</w:t>
      </w:r>
      <w:r w:rsidR="00F47578" w:rsidRPr="00101D2F">
        <w:rPr>
          <w:rFonts w:asciiTheme="minorHAnsi" w:hAnsiTheme="minorHAnsi"/>
        </w:rPr>
        <w:t xml:space="preserve"> </w:t>
      </w:r>
      <w:r w:rsidR="004B1832" w:rsidRPr="00101D2F">
        <w:rPr>
          <w:rFonts w:asciiTheme="minorHAnsi" w:hAnsiTheme="minorHAnsi"/>
        </w:rPr>
        <w:t>other external agencies to ensure that individual learning needs are addressed within the context of the</w:t>
      </w:r>
      <w:r w:rsidR="00F47578" w:rsidRPr="00101D2F">
        <w:rPr>
          <w:rFonts w:asciiTheme="minorHAnsi" w:hAnsiTheme="minorHAnsi"/>
        </w:rPr>
        <w:t xml:space="preserve"> </w:t>
      </w:r>
      <w:r w:rsidR="004B1832" w:rsidRPr="00101D2F">
        <w:rPr>
          <w:rFonts w:asciiTheme="minorHAnsi" w:hAnsiTheme="minorHAnsi"/>
        </w:rPr>
        <w:t>school curriculum.</w:t>
      </w:r>
    </w:p>
    <w:p w14:paraId="71B248A9" w14:textId="744DB49E" w:rsidR="00DD0913" w:rsidRPr="00101D2F" w:rsidRDefault="00DD0913" w:rsidP="00DD0913">
      <w:pPr>
        <w:pStyle w:val="HeadingLevel2"/>
        <w:rPr>
          <w:rFonts w:asciiTheme="minorHAnsi" w:hAnsiTheme="minorHAnsi"/>
        </w:rPr>
      </w:pPr>
      <w:r w:rsidRPr="00101D2F">
        <w:rPr>
          <w:rFonts w:asciiTheme="minorHAnsi" w:eastAsia="Times New Roman" w:hAnsiTheme="minorHAnsi" w:cs="Arial"/>
          <w:lang w:eastAsia="en-GB"/>
        </w:rPr>
        <w:t xml:space="preserve">External support services play an important part in helping the school identify, assess and make provision for pupils with SEND. Agencies which schools in the multi-academy trust </w:t>
      </w:r>
      <w:r w:rsidRPr="00101D2F">
        <w:rPr>
          <w:rFonts w:asciiTheme="minorHAnsi" w:eastAsia="Times New Roman" w:hAnsiTheme="minorHAnsi" w:cs="Arial"/>
          <w:b/>
          <w:i/>
          <w:lang w:eastAsia="en-GB"/>
        </w:rPr>
        <w:t>may</w:t>
      </w:r>
      <w:r w:rsidRPr="00101D2F">
        <w:rPr>
          <w:rFonts w:asciiTheme="minorHAnsi" w:eastAsia="Times New Roman" w:hAnsiTheme="minorHAnsi" w:cs="Arial"/>
          <w:lang w:eastAsia="en-GB"/>
        </w:rPr>
        <w:t xml:space="preserve"> draw upon include:</w:t>
      </w:r>
    </w:p>
    <w:p w14:paraId="5F9A7633" w14:textId="77777777" w:rsidR="00DD0913" w:rsidRPr="00101D2F" w:rsidRDefault="00DD0913" w:rsidP="00DD0913">
      <w:pPr>
        <w:numPr>
          <w:ilvl w:val="0"/>
          <w:numId w:val="26"/>
        </w:numPr>
        <w:spacing w:before="100" w:beforeAutospacing="1" w:after="100" w:afterAutospacing="1"/>
        <w:jc w:val="left"/>
        <w:rPr>
          <w:rFonts w:asciiTheme="minorHAnsi" w:eastAsia="Times New Roman" w:hAnsiTheme="minorHAnsi" w:cs="Arial"/>
          <w:lang w:eastAsia="en-GB"/>
        </w:rPr>
      </w:pPr>
      <w:r w:rsidRPr="00101D2F">
        <w:rPr>
          <w:rFonts w:asciiTheme="minorHAnsi" w:eastAsia="Times New Roman" w:hAnsiTheme="minorHAnsi" w:cs="Arial"/>
          <w:lang w:eastAsia="en-GB"/>
        </w:rPr>
        <w:t>The LA’s specialist advisory services for children with learning difficulties (Learning Support Team)</w:t>
      </w:r>
    </w:p>
    <w:p w14:paraId="43B577A4" w14:textId="77777777" w:rsidR="00DD0913" w:rsidRPr="00101D2F" w:rsidRDefault="00DD0913" w:rsidP="00DD0913">
      <w:pPr>
        <w:numPr>
          <w:ilvl w:val="0"/>
          <w:numId w:val="26"/>
        </w:numPr>
        <w:spacing w:before="100" w:beforeAutospacing="1" w:after="100" w:afterAutospacing="1"/>
        <w:jc w:val="left"/>
        <w:rPr>
          <w:rFonts w:asciiTheme="minorHAnsi" w:eastAsia="Times New Roman" w:hAnsiTheme="minorHAnsi" w:cs="Arial"/>
          <w:lang w:eastAsia="en-GB"/>
        </w:rPr>
      </w:pPr>
      <w:r w:rsidRPr="00101D2F">
        <w:rPr>
          <w:rFonts w:asciiTheme="minorHAnsi" w:eastAsia="Times New Roman" w:hAnsiTheme="minorHAnsi" w:cs="Arial"/>
          <w:lang w:eastAsia="en-GB"/>
        </w:rPr>
        <w:t>Language and communication difficulties (Speech &amp; Language Support Service)</w:t>
      </w:r>
    </w:p>
    <w:p w14:paraId="23BBA4BF" w14:textId="22F5CDF3" w:rsidR="00DD0913" w:rsidRPr="00461E6E" w:rsidRDefault="00DD0913" w:rsidP="00DD0913">
      <w:pPr>
        <w:numPr>
          <w:ilvl w:val="0"/>
          <w:numId w:val="26"/>
        </w:numPr>
        <w:spacing w:before="100" w:beforeAutospacing="1" w:after="100" w:afterAutospacing="1"/>
        <w:jc w:val="left"/>
        <w:rPr>
          <w:rFonts w:asciiTheme="minorHAnsi" w:eastAsia="Times New Roman" w:hAnsiTheme="minorHAnsi" w:cs="Arial"/>
          <w:lang w:eastAsia="en-GB"/>
        </w:rPr>
      </w:pPr>
      <w:r w:rsidRPr="00101D2F">
        <w:rPr>
          <w:rFonts w:asciiTheme="minorHAnsi" w:eastAsia="Times New Roman" w:hAnsiTheme="minorHAnsi" w:cs="Arial"/>
          <w:lang w:eastAsia="en-GB"/>
        </w:rPr>
        <w:t xml:space="preserve">Education Outreach </w:t>
      </w:r>
      <w:r w:rsidRPr="00461E6E">
        <w:rPr>
          <w:rFonts w:asciiTheme="minorHAnsi" w:eastAsia="Times New Roman" w:hAnsiTheme="minorHAnsi" w:cs="Arial"/>
          <w:lang w:eastAsia="en-GB"/>
        </w:rPr>
        <w:t>Team for speech and language</w:t>
      </w:r>
      <w:r w:rsidR="00324751" w:rsidRPr="00461E6E">
        <w:rPr>
          <w:rFonts w:asciiTheme="minorHAnsi" w:eastAsia="Times New Roman" w:hAnsiTheme="minorHAnsi" w:cs="Arial"/>
          <w:lang w:eastAsia="en-GB"/>
        </w:rPr>
        <w:t xml:space="preserve"> (Quarry Bank including ‘The ARC’ for </w:t>
      </w:r>
      <w:r w:rsidR="00756A46" w:rsidRPr="00AB4B33">
        <w:rPr>
          <w:rFonts w:asciiTheme="minorHAnsi" w:eastAsia="Times New Roman" w:hAnsiTheme="minorHAnsi" w:cs="Arial"/>
          <w:lang w:eastAsia="en-GB"/>
        </w:rPr>
        <w:t>pre</w:t>
      </w:r>
      <w:r w:rsidR="00324751" w:rsidRPr="00AB4B33">
        <w:rPr>
          <w:rFonts w:asciiTheme="minorHAnsi" w:eastAsia="Times New Roman" w:hAnsiTheme="minorHAnsi" w:cs="Arial"/>
          <w:lang w:eastAsia="en-GB"/>
        </w:rPr>
        <w:t>-verbal</w:t>
      </w:r>
      <w:r w:rsidR="00324751" w:rsidRPr="00461E6E">
        <w:rPr>
          <w:rFonts w:asciiTheme="minorHAnsi" w:eastAsia="Times New Roman" w:hAnsiTheme="minorHAnsi" w:cs="Arial"/>
          <w:lang w:eastAsia="en-GB"/>
        </w:rPr>
        <w:t xml:space="preserve"> children</w:t>
      </w:r>
      <w:r w:rsidR="000840B0" w:rsidRPr="00461E6E">
        <w:rPr>
          <w:rFonts w:asciiTheme="minorHAnsi" w:eastAsia="Times New Roman" w:hAnsiTheme="minorHAnsi" w:cs="Arial"/>
          <w:lang w:eastAsia="en-GB"/>
        </w:rPr>
        <w:t xml:space="preserve"> (EYFS pupils)</w:t>
      </w:r>
    </w:p>
    <w:p w14:paraId="70AC08E1" w14:textId="77777777" w:rsidR="00DD0913" w:rsidRPr="00461E6E" w:rsidRDefault="00DD0913" w:rsidP="00DD0913">
      <w:pPr>
        <w:numPr>
          <w:ilvl w:val="0"/>
          <w:numId w:val="26"/>
        </w:numPr>
        <w:spacing w:before="100" w:beforeAutospacing="1" w:after="100" w:afterAutospacing="1"/>
        <w:jc w:val="left"/>
        <w:rPr>
          <w:rFonts w:asciiTheme="minorHAnsi" w:eastAsia="Times New Roman" w:hAnsiTheme="minorHAnsi" w:cs="Arial"/>
          <w:lang w:eastAsia="en-GB"/>
        </w:rPr>
      </w:pPr>
      <w:r w:rsidRPr="00461E6E">
        <w:rPr>
          <w:rFonts w:asciiTheme="minorHAnsi" w:eastAsia="Times New Roman" w:hAnsiTheme="minorHAnsi" w:cs="Arial"/>
          <w:lang w:eastAsia="en-GB"/>
        </w:rPr>
        <w:t>Behavioural, emotional and social difficulties (Sycamore Centre)</w:t>
      </w:r>
    </w:p>
    <w:p w14:paraId="5700C3C1" w14:textId="39DDC275" w:rsidR="00DD0913" w:rsidRPr="00AB4B33" w:rsidRDefault="00756A46" w:rsidP="00756A46">
      <w:pPr>
        <w:numPr>
          <w:ilvl w:val="0"/>
          <w:numId w:val="26"/>
        </w:numPr>
        <w:spacing w:before="100" w:beforeAutospacing="1" w:after="100" w:afterAutospacing="1"/>
        <w:jc w:val="left"/>
        <w:rPr>
          <w:rFonts w:asciiTheme="minorHAnsi" w:eastAsia="Times New Roman" w:hAnsiTheme="minorHAnsi" w:cs="Arial"/>
          <w:lang w:eastAsia="en-GB"/>
        </w:rPr>
      </w:pPr>
      <w:r w:rsidRPr="00AB4B33">
        <w:rPr>
          <w:rFonts w:asciiTheme="minorHAnsi" w:eastAsia="Times New Roman" w:hAnsiTheme="minorHAnsi" w:cs="Arial"/>
          <w:lang w:eastAsia="en-GB"/>
        </w:rPr>
        <w:t>CIPS</w:t>
      </w:r>
      <w:r w:rsidR="00DD0913" w:rsidRPr="00AB4B33">
        <w:rPr>
          <w:rFonts w:asciiTheme="minorHAnsi" w:eastAsia="Times New Roman" w:hAnsiTheme="minorHAnsi" w:cs="Arial"/>
          <w:lang w:eastAsia="en-GB"/>
        </w:rPr>
        <w:t xml:space="preserve"> (</w:t>
      </w:r>
      <w:r w:rsidRPr="00AB4B33">
        <w:rPr>
          <w:rFonts w:asciiTheme="minorHAnsi" w:eastAsia="Times New Roman" w:hAnsiTheme="minorHAnsi" w:cs="Arial"/>
          <w:lang w:eastAsia="en-GB"/>
        </w:rPr>
        <w:t>Communication and interaction and</w:t>
      </w:r>
      <w:r w:rsidR="00DD0913" w:rsidRPr="00AB4B33">
        <w:rPr>
          <w:rFonts w:asciiTheme="minorHAnsi" w:eastAsia="Times New Roman" w:hAnsiTheme="minorHAnsi" w:cs="Arial"/>
          <w:lang w:eastAsia="en-GB"/>
        </w:rPr>
        <w:t xml:space="preserve"> Physical Impairment and Medic</w:t>
      </w:r>
      <w:r w:rsidRPr="00AB4B33">
        <w:rPr>
          <w:rFonts w:asciiTheme="minorHAnsi" w:eastAsia="Times New Roman" w:hAnsiTheme="minorHAnsi" w:cs="Arial"/>
          <w:lang w:eastAsia="en-GB"/>
        </w:rPr>
        <w:t>al team)</w:t>
      </w:r>
    </w:p>
    <w:p w14:paraId="5362A1F9" w14:textId="77777777" w:rsidR="00DD0913" w:rsidRPr="00461E6E" w:rsidRDefault="00DD0913" w:rsidP="00DD0913">
      <w:pPr>
        <w:numPr>
          <w:ilvl w:val="0"/>
          <w:numId w:val="26"/>
        </w:numPr>
        <w:spacing w:before="100" w:beforeAutospacing="1" w:after="100" w:afterAutospacing="1"/>
        <w:jc w:val="left"/>
        <w:rPr>
          <w:rFonts w:asciiTheme="minorHAnsi" w:eastAsia="Times New Roman" w:hAnsiTheme="minorHAnsi" w:cs="Arial"/>
          <w:lang w:eastAsia="en-GB"/>
        </w:rPr>
      </w:pPr>
      <w:r w:rsidRPr="00461E6E">
        <w:rPr>
          <w:rFonts w:asciiTheme="minorHAnsi" w:eastAsia="Times New Roman" w:hAnsiTheme="minorHAnsi" w:cs="Arial"/>
          <w:lang w:eastAsia="en-GB"/>
        </w:rPr>
        <w:t>Educational Psychology Service</w:t>
      </w:r>
    </w:p>
    <w:p w14:paraId="09ECA5A7" w14:textId="77777777" w:rsidR="00DD0913" w:rsidRPr="00461E6E" w:rsidRDefault="00DD0913" w:rsidP="00DD0913">
      <w:pPr>
        <w:numPr>
          <w:ilvl w:val="0"/>
          <w:numId w:val="26"/>
        </w:numPr>
        <w:spacing w:before="100" w:beforeAutospacing="1" w:after="100" w:afterAutospacing="1"/>
        <w:jc w:val="left"/>
        <w:rPr>
          <w:rFonts w:asciiTheme="minorHAnsi" w:eastAsia="Times New Roman" w:hAnsiTheme="minorHAnsi" w:cs="Arial"/>
          <w:lang w:eastAsia="en-GB"/>
        </w:rPr>
      </w:pPr>
      <w:r w:rsidRPr="00461E6E">
        <w:rPr>
          <w:rFonts w:asciiTheme="minorHAnsi" w:eastAsia="Times New Roman" w:hAnsiTheme="minorHAnsi" w:cs="Arial"/>
          <w:lang w:eastAsia="en-GB"/>
        </w:rPr>
        <w:t>Community Paediatrician</w:t>
      </w:r>
    </w:p>
    <w:p w14:paraId="1594FBA0" w14:textId="39871ABF" w:rsidR="00DD0913" w:rsidRPr="00756A46" w:rsidRDefault="00DD0913" w:rsidP="00756A46">
      <w:pPr>
        <w:numPr>
          <w:ilvl w:val="0"/>
          <w:numId w:val="26"/>
        </w:numPr>
        <w:spacing w:before="100" w:beforeAutospacing="1" w:after="100" w:afterAutospacing="1"/>
        <w:jc w:val="left"/>
        <w:rPr>
          <w:rFonts w:asciiTheme="minorHAnsi" w:eastAsia="Times New Roman" w:hAnsiTheme="minorHAnsi" w:cs="Arial"/>
          <w:lang w:eastAsia="en-GB"/>
        </w:rPr>
      </w:pPr>
      <w:r w:rsidRPr="00461E6E">
        <w:rPr>
          <w:rFonts w:asciiTheme="minorHAnsi" w:eastAsia="Times New Roman" w:hAnsiTheme="minorHAnsi" w:cs="Arial"/>
          <w:lang w:eastAsia="en-GB"/>
        </w:rPr>
        <w:t>Pre-school Special Needs Service (</w:t>
      </w:r>
      <w:r w:rsidR="000840B0" w:rsidRPr="00461E6E">
        <w:rPr>
          <w:rFonts w:asciiTheme="minorHAnsi" w:eastAsia="Times New Roman" w:hAnsiTheme="minorHAnsi" w:cs="Arial"/>
          <w:lang w:eastAsia="en-GB"/>
        </w:rPr>
        <w:t>IEYS</w:t>
      </w:r>
      <w:r w:rsidRPr="00461E6E">
        <w:rPr>
          <w:rFonts w:asciiTheme="minorHAnsi" w:eastAsia="Times New Roman" w:hAnsiTheme="minorHAnsi" w:cs="Arial"/>
          <w:lang w:eastAsia="en-GB"/>
        </w:rPr>
        <w:t>)</w:t>
      </w:r>
    </w:p>
    <w:p w14:paraId="0F85F5A1" w14:textId="77777777" w:rsidR="00DD0913" w:rsidRPr="00101D2F" w:rsidRDefault="00DD0913" w:rsidP="00DD0913">
      <w:pPr>
        <w:numPr>
          <w:ilvl w:val="0"/>
          <w:numId w:val="26"/>
        </w:numPr>
        <w:spacing w:before="100" w:beforeAutospacing="1" w:after="100" w:afterAutospacing="1"/>
        <w:jc w:val="left"/>
        <w:rPr>
          <w:rFonts w:asciiTheme="minorHAnsi" w:eastAsia="Times New Roman" w:hAnsiTheme="minorHAnsi" w:cs="Arial"/>
          <w:lang w:eastAsia="en-GB"/>
        </w:rPr>
      </w:pPr>
      <w:r w:rsidRPr="00101D2F">
        <w:rPr>
          <w:rFonts w:asciiTheme="minorHAnsi" w:eastAsia="Times New Roman" w:hAnsiTheme="minorHAnsi" w:cs="Arial"/>
          <w:lang w:eastAsia="en-GB"/>
        </w:rPr>
        <w:t>Home and Hospital (Cherry Tree)</w:t>
      </w:r>
    </w:p>
    <w:p w14:paraId="212CE66D" w14:textId="63C34B0D" w:rsidR="00DD0913" w:rsidRPr="000840B0" w:rsidRDefault="00DD0913" w:rsidP="00DD0913">
      <w:pPr>
        <w:numPr>
          <w:ilvl w:val="0"/>
          <w:numId w:val="26"/>
        </w:numPr>
        <w:spacing w:before="100" w:beforeAutospacing="1" w:after="100" w:afterAutospacing="1"/>
        <w:jc w:val="left"/>
        <w:rPr>
          <w:rFonts w:asciiTheme="minorHAnsi" w:eastAsia="Times New Roman" w:hAnsiTheme="minorHAnsi" w:cs="Arial"/>
          <w:lang w:eastAsia="en-GB"/>
        </w:rPr>
      </w:pPr>
      <w:r w:rsidRPr="00101D2F">
        <w:rPr>
          <w:rFonts w:asciiTheme="minorHAnsi" w:eastAsia="Times New Roman" w:hAnsiTheme="minorHAnsi" w:cs="Arial"/>
          <w:lang w:eastAsia="en-GB"/>
        </w:rPr>
        <w:t xml:space="preserve">CAMHS (Child Adolescent Mental Health Services) – </w:t>
      </w:r>
      <w:r w:rsidRPr="000840B0">
        <w:rPr>
          <w:rFonts w:asciiTheme="minorHAnsi" w:eastAsia="Times New Roman" w:hAnsiTheme="minorHAnsi" w:cs="Arial"/>
          <w:lang w:eastAsia="en-GB"/>
        </w:rPr>
        <w:t xml:space="preserve">referrals </w:t>
      </w:r>
      <w:r w:rsidR="004C4608" w:rsidRPr="000840B0">
        <w:rPr>
          <w:rFonts w:asciiTheme="minorHAnsi" w:eastAsia="Times New Roman" w:hAnsiTheme="minorHAnsi" w:cs="Arial"/>
          <w:lang w:eastAsia="en-GB"/>
        </w:rPr>
        <w:t>can now be made by schools</w:t>
      </w:r>
      <w:r w:rsidR="00DE05BA">
        <w:rPr>
          <w:rFonts w:asciiTheme="minorHAnsi" w:eastAsia="Times New Roman" w:hAnsiTheme="minorHAnsi" w:cs="Arial"/>
          <w:lang w:eastAsia="en-GB"/>
        </w:rPr>
        <w:t>.</w:t>
      </w:r>
    </w:p>
    <w:p w14:paraId="52909B45" w14:textId="77777777" w:rsidR="00DD0913" w:rsidRPr="000840B0" w:rsidRDefault="00DD0913" w:rsidP="00DD0913">
      <w:pPr>
        <w:numPr>
          <w:ilvl w:val="0"/>
          <w:numId w:val="26"/>
        </w:numPr>
        <w:spacing w:before="100" w:beforeAutospacing="1" w:after="100" w:afterAutospacing="1"/>
        <w:jc w:val="left"/>
        <w:rPr>
          <w:rFonts w:asciiTheme="minorHAnsi" w:eastAsia="Times New Roman" w:hAnsiTheme="minorHAnsi" w:cs="Arial"/>
          <w:lang w:eastAsia="en-GB"/>
        </w:rPr>
      </w:pPr>
      <w:r w:rsidRPr="000840B0">
        <w:rPr>
          <w:rFonts w:asciiTheme="minorHAnsi" w:eastAsia="Times New Roman" w:hAnsiTheme="minorHAnsi" w:cs="Arial"/>
          <w:lang w:eastAsia="en-GB"/>
        </w:rPr>
        <w:t>Physiotherapy</w:t>
      </w:r>
    </w:p>
    <w:p w14:paraId="10A17E56" w14:textId="77777777" w:rsidR="00DD0913" w:rsidRPr="00101D2F" w:rsidRDefault="00DD0913" w:rsidP="00DD0913">
      <w:pPr>
        <w:numPr>
          <w:ilvl w:val="0"/>
          <w:numId w:val="26"/>
        </w:numPr>
        <w:spacing w:before="100" w:beforeAutospacing="1" w:after="100" w:afterAutospacing="1"/>
        <w:jc w:val="left"/>
        <w:rPr>
          <w:rFonts w:asciiTheme="minorHAnsi" w:eastAsia="Times New Roman" w:hAnsiTheme="minorHAnsi" w:cs="Arial"/>
          <w:lang w:eastAsia="en-GB"/>
        </w:rPr>
      </w:pPr>
      <w:r w:rsidRPr="00101D2F">
        <w:rPr>
          <w:rFonts w:asciiTheme="minorHAnsi" w:eastAsia="Times New Roman" w:hAnsiTheme="minorHAnsi" w:cs="Arial"/>
          <w:lang w:eastAsia="en-GB"/>
        </w:rPr>
        <w:t>Occupational Therapy – referrals must be made through a medical professional</w:t>
      </w:r>
    </w:p>
    <w:p w14:paraId="1E785BAC" w14:textId="77777777" w:rsidR="00DD0913" w:rsidRPr="00101D2F" w:rsidRDefault="00DD0913" w:rsidP="00DD0913">
      <w:pPr>
        <w:numPr>
          <w:ilvl w:val="0"/>
          <w:numId w:val="26"/>
        </w:numPr>
        <w:spacing w:before="100" w:beforeAutospacing="1" w:after="100" w:afterAutospacing="1"/>
        <w:jc w:val="left"/>
        <w:rPr>
          <w:rFonts w:asciiTheme="minorHAnsi" w:eastAsia="Times New Roman" w:hAnsiTheme="minorHAnsi" w:cs="Arial"/>
          <w:lang w:eastAsia="en-GB"/>
        </w:rPr>
      </w:pPr>
      <w:r w:rsidRPr="00101D2F">
        <w:rPr>
          <w:rFonts w:asciiTheme="minorHAnsi" w:eastAsia="Times New Roman" w:hAnsiTheme="minorHAnsi" w:cs="Arial"/>
          <w:lang w:eastAsia="en-GB"/>
        </w:rPr>
        <w:t>Social Care</w:t>
      </w:r>
    </w:p>
    <w:p w14:paraId="0A619254" w14:textId="77777777" w:rsidR="00DD0913" w:rsidRPr="00101D2F" w:rsidRDefault="00DD0913" w:rsidP="00DD0913">
      <w:pPr>
        <w:numPr>
          <w:ilvl w:val="0"/>
          <w:numId w:val="26"/>
        </w:numPr>
        <w:spacing w:before="100" w:beforeAutospacing="1" w:after="100" w:afterAutospacing="1"/>
        <w:jc w:val="left"/>
        <w:rPr>
          <w:rFonts w:asciiTheme="minorHAnsi" w:eastAsia="Times New Roman" w:hAnsiTheme="minorHAnsi" w:cs="Arial"/>
          <w:lang w:eastAsia="en-GB"/>
        </w:rPr>
      </w:pPr>
      <w:r w:rsidRPr="00101D2F">
        <w:rPr>
          <w:rFonts w:asciiTheme="minorHAnsi" w:eastAsia="Times New Roman" w:hAnsiTheme="minorHAnsi" w:cs="Arial"/>
          <w:lang w:eastAsia="en-GB"/>
        </w:rPr>
        <w:t>Dudley Counselling</w:t>
      </w:r>
    </w:p>
    <w:p w14:paraId="5472685B" w14:textId="5D52C082" w:rsidR="00DD0913" w:rsidRPr="000840B0" w:rsidRDefault="00DD0913" w:rsidP="000840B0">
      <w:pPr>
        <w:numPr>
          <w:ilvl w:val="0"/>
          <w:numId w:val="26"/>
        </w:numPr>
        <w:spacing w:before="100" w:beforeAutospacing="1" w:after="100" w:afterAutospacing="1"/>
        <w:jc w:val="left"/>
        <w:rPr>
          <w:rFonts w:asciiTheme="minorHAnsi" w:eastAsia="Times New Roman" w:hAnsiTheme="minorHAnsi" w:cs="Arial"/>
          <w:lang w:eastAsia="en-GB"/>
        </w:rPr>
      </w:pPr>
      <w:r w:rsidRPr="000840B0">
        <w:rPr>
          <w:rFonts w:asciiTheme="minorHAnsi" w:eastAsia="Times New Roman" w:hAnsiTheme="minorHAnsi" w:cs="Arial"/>
          <w:lang w:eastAsia="en-GB"/>
        </w:rPr>
        <w:lastRenderedPageBreak/>
        <w:t>School Nurse</w:t>
      </w:r>
    </w:p>
    <w:p w14:paraId="073309A5" w14:textId="1BA46EE5" w:rsidR="00324751" w:rsidRPr="000840B0" w:rsidRDefault="004C4608" w:rsidP="000840B0">
      <w:pPr>
        <w:numPr>
          <w:ilvl w:val="0"/>
          <w:numId w:val="26"/>
        </w:numPr>
        <w:spacing w:before="100" w:beforeAutospacing="1" w:after="100" w:afterAutospacing="1"/>
        <w:jc w:val="left"/>
        <w:rPr>
          <w:rFonts w:asciiTheme="minorHAnsi" w:eastAsia="Times New Roman" w:hAnsiTheme="minorHAnsi" w:cs="Arial"/>
          <w:lang w:eastAsia="en-GB"/>
        </w:rPr>
      </w:pPr>
      <w:r w:rsidRPr="000840B0">
        <w:rPr>
          <w:rFonts w:asciiTheme="minorHAnsi" w:eastAsia="Times New Roman" w:hAnsiTheme="minorHAnsi" w:cs="Arial"/>
          <w:lang w:eastAsia="en-GB"/>
        </w:rPr>
        <w:t>Young carers</w:t>
      </w:r>
    </w:p>
    <w:p w14:paraId="40B5BA93" w14:textId="77777777" w:rsidR="00AB4B33" w:rsidRDefault="00324751" w:rsidP="00AB4B33">
      <w:pPr>
        <w:numPr>
          <w:ilvl w:val="0"/>
          <w:numId w:val="26"/>
        </w:numPr>
        <w:spacing w:before="100" w:beforeAutospacing="1" w:after="100" w:afterAutospacing="1"/>
        <w:jc w:val="left"/>
        <w:rPr>
          <w:rFonts w:asciiTheme="minorHAnsi" w:eastAsia="Times New Roman" w:hAnsiTheme="minorHAnsi" w:cs="Arial"/>
          <w:lang w:eastAsia="en-GB"/>
        </w:rPr>
      </w:pPr>
      <w:r w:rsidRPr="00461E6E">
        <w:rPr>
          <w:rFonts w:asciiTheme="minorHAnsi" w:eastAsia="Times New Roman" w:hAnsiTheme="minorHAnsi" w:cs="Arial"/>
          <w:lang w:eastAsia="en-GB"/>
        </w:rPr>
        <w:t>The Edward’s Trust and Winston’s Wishes (for bereavement counselling).</w:t>
      </w:r>
    </w:p>
    <w:p w14:paraId="2B893E8A" w14:textId="246ABD8C" w:rsidR="00CE0C10" w:rsidRDefault="00AB4B33" w:rsidP="00AB4B33">
      <w:pPr>
        <w:numPr>
          <w:ilvl w:val="0"/>
          <w:numId w:val="26"/>
        </w:numPr>
        <w:spacing w:before="100" w:beforeAutospacing="1" w:after="100" w:afterAutospacing="1"/>
        <w:jc w:val="left"/>
        <w:rPr>
          <w:rFonts w:asciiTheme="minorHAnsi" w:eastAsia="Times New Roman" w:hAnsiTheme="minorHAnsi" w:cs="Arial"/>
          <w:lang w:eastAsia="en-GB"/>
        </w:rPr>
      </w:pPr>
      <w:r>
        <w:rPr>
          <w:rFonts w:asciiTheme="minorHAnsi" w:eastAsia="Times New Roman" w:hAnsiTheme="minorHAnsi" w:cs="Arial"/>
          <w:lang w:eastAsia="en-GB"/>
        </w:rPr>
        <w:t>P</w:t>
      </w:r>
      <w:r w:rsidR="000840B0" w:rsidRPr="00AB4B33">
        <w:rPr>
          <w:rFonts w:asciiTheme="minorHAnsi" w:eastAsia="Times New Roman" w:hAnsiTheme="minorHAnsi" w:cs="Arial"/>
          <w:lang w:eastAsia="en-GB"/>
        </w:rPr>
        <w:t xml:space="preserve">hase trust </w:t>
      </w:r>
      <w:r w:rsidR="00BC2F5A">
        <w:rPr>
          <w:rFonts w:asciiTheme="minorHAnsi" w:eastAsia="Times New Roman" w:hAnsiTheme="minorHAnsi" w:cs="Arial"/>
          <w:lang w:eastAsia="en-GB"/>
        </w:rPr>
        <w:t xml:space="preserve">Mentoring Service </w:t>
      </w:r>
      <w:r w:rsidR="000840B0" w:rsidRPr="00AB4B33">
        <w:rPr>
          <w:rFonts w:asciiTheme="minorHAnsi" w:eastAsia="Times New Roman" w:hAnsiTheme="minorHAnsi" w:cs="Arial"/>
          <w:lang w:eastAsia="en-GB"/>
        </w:rPr>
        <w:t xml:space="preserve">   </w:t>
      </w:r>
    </w:p>
    <w:p w14:paraId="767D1D88" w14:textId="5BBA5A74" w:rsidR="00324751" w:rsidRPr="00AB4B33" w:rsidRDefault="00CE0C10" w:rsidP="00AB4B33">
      <w:pPr>
        <w:numPr>
          <w:ilvl w:val="0"/>
          <w:numId w:val="26"/>
        </w:numPr>
        <w:spacing w:before="100" w:beforeAutospacing="1" w:after="100" w:afterAutospacing="1"/>
        <w:jc w:val="left"/>
        <w:rPr>
          <w:rFonts w:asciiTheme="minorHAnsi" w:eastAsia="Times New Roman" w:hAnsiTheme="minorHAnsi" w:cs="Arial"/>
          <w:lang w:eastAsia="en-GB"/>
        </w:rPr>
      </w:pPr>
      <w:r>
        <w:rPr>
          <w:rFonts w:asciiTheme="minorHAnsi" w:eastAsia="Times New Roman" w:hAnsiTheme="minorHAnsi" w:cs="Arial"/>
          <w:lang w:eastAsia="en-GB"/>
        </w:rPr>
        <w:t>Reflexions (Mental health support Team)</w:t>
      </w:r>
      <w:r w:rsidR="000840B0" w:rsidRPr="00AB4B33">
        <w:rPr>
          <w:rFonts w:asciiTheme="minorHAnsi" w:eastAsia="Times New Roman" w:hAnsiTheme="minorHAnsi" w:cs="Arial"/>
          <w:lang w:eastAsia="en-GB"/>
        </w:rPr>
        <w:t xml:space="preserve">          </w:t>
      </w:r>
    </w:p>
    <w:p w14:paraId="415B84F6" w14:textId="7CA28581" w:rsidR="00802A3C" w:rsidRPr="00101D2F" w:rsidRDefault="00DD0913" w:rsidP="00802A3C">
      <w:pPr>
        <w:pStyle w:val="HeadingLevel2"/>
        <w:rPr>
          <w:rFonts w:asciiTheme="minorHAnsi" w:hAnsiTheme="minorHAnsi"/>
          <w:lang w:eastAsia="en-GB"/>
        </w:rPr>
      </w:pPr>
      <w:r w:rsidRPr="00101D2F">
        <w:rPr>
          <w:rFonts w:asciiTheme="minorHAnsi" w:hAnsiTheme="minorHAnsi"/>
          <w:lang w:eastAsia="en-GB"/>
        </w:rPr>
        <w:t xml:space="preserve">Most referrals to these agencies will be made by the </w:t>
      </w:r>
      <w:r w:rsidR="00F07519" w:rsidRPr="00101D2F">
        <w:rPr>
          <w:rFonts w:asciiTheme="minorHAnsi" w:hAnsiTheme="minorHAnsi"/>
          <w:lang w:eastAsia="en-GB"/>
        </w:rPr>
        <w:t>SENCO</w:t>
      </w:r>
      <w:r w:rsidRPr="00101D2F">
        <w:rPr>
          <w:rFonts w:asciiTheme="minorHAnsi" w:hAnsiTheme="minorHAnsi"/>
          <w:lang w:eastAsia="en-GB"/>
        </w:rPr>
        <w:t xml:space="preserve"> in discussion with class teachers and will always be shared and agreed with parents/carers.</w:t>
      </w:r>
    </w:p>
    <w:p w14:paraId="5621745B" w14:textId="16D79A90" w:rsidR="00F97B9F" w:rsidRPr="00101D2F" w:rsidRDefault="004B1832" w:rsidP="00802A3C">
      <w:pPr>
        <w:pStyle w:val="HeadingLevel2"/>
        <w:rPr>
          <w:rFonts w:asciiTheme="minorHAnsi" w:hAnsiTheme="minorHAnsi"/>
          <w:lang w:eastAsia="en-GB"/>
        </w:rPr>
      </w:pPr>
      <w:r w:rsidRPr="00101D2F">
        <w:rPr>
          <w:rFonts w:asciiTheme="minorHAnsi" w:hAnsiTheme="minorHAnsi"/>
        </w:rPr>
        <w:t xml:space="preserve">Parents of </w:t>
      </w:r>
      <w:r w:rsidR="00F00283" w:rsidRPr="00101D2F">
        <w:rPr>
          <w:rFonts w:asciiTheme="minorHAnsi" w:hAnsiTheme="minorHAnsi"/>
        </w:rPr>
        <w:t>children</w:t>
      </w:r>
      <w:r w:rsidR="00F07519" w:rsidRPr="00101D2F">
        <w:rPr>
          <w:rFonts w:asciiTheme="minorHAnsi" w:hAnsiTheme="minorHAnsi"/>
        </w:rPr>
        <w:t xml:space="preserve"> identified as having special educational needs</w:t>
      </w:r>
      <w:r w:rsidRPr="00101D2F">
        <w:rPr>
          <w:rFonts w:asciiTheme="minorHAnsi" w:hAnsiTheme="minorHAnsi"/>
        </w:rPr>
        <w:t xml:space="preserve"> will be able to discuss the needs of their child with their child’s</w:t>
      </w:r>
      <w:r w:rsidR="00DD0913" w:rsidRPr="00101D2F">
        <w:rPr>
          <w:rFonts w:asciiTheme="minorHAnsi" w:hAnsiTheme="minorHAnsi"/>
        </w:rPr>
        <w:t xml:space="preserve"> </w:t>
      </w:r>
      <w:r w:rsidR="00F00283" w:rsidRPr="00101D2F">
        <w:rPr>
          <w:rFonts w:asciiTheme="minorHAnsi" w:hAnsiTheme="minorHAnsi"/>
        </w:rPr>
        <w:t>teacher</w:t>
      </w:r>
      <w:r w:rsidRPr="00101D2F">
        <w:rPr>
          <w:rFonts w:asciiTheme="minorHAnsi" w:hAnsiTheme="minorHAnsi"/>
        </w:rPr>
        <w:t xml:space="preserve">, </w:t>
      </w:r>
      <w:r w:rsidR="00F00283" w:rsidRPr="00101D2F">
        <w:rPr>
          <w:rFonts w:asciiTheme="minorHAnsi" w:hAnsiTheme="minorHAnsi"/>
        </w:rPr>
        <w:t xml:space="preserve">and </w:t>
      </w:r>
      <w:r w:rsidR="00F47578" w:rsidRPr="00101D2F">
        <w:rPr>
          <w:rFonts w:asciiTheme="minorHAnsi" w:hAnsiTheme="minorHAnsi"/>
        </w:rPr>
        <w:t xml:space="preserve">the SENCO. </w:t>
      </w:r>
    </w:p>
    <w:p w14:paraId="70056B2D" w14:textId="77777777" w:rsidR="00A525B7" w:rsidRPr="00101D2F" w:rsidRDefault="00F47578" w:rsidP="009A266F">
      <w:pPr>
        <w:pStyle w:val="HeadingLevel1"/>
        <w:rPr>
          <w:rFonts w:asciiTheme="minorHAnsi" w:hAnsiTheme="minorHAnsi"/>
        </w:rPr>
      </w:pPr>
      <w:r w:rsidRPr="00101D2F">
        <w:rPr>
          <w:rFonts w:asciiTheme="minorHAnsi" w:hAnsiTheme="minorHAnsi"/>
        </w:rPr>
        <w:t>Identification &amp; Assessment of SEN</w:t>
      </w:r>
    </w:p>
    <w:p w14:paraId="7AE75692" w14:textId="5003EA28" w:rsidR="009A266F" w:rsidRPr="00101D2F" w:rsidRDefault="00E83014" w:rsidP="00A525B7">
      <w:pPr>
        <w:pStyle w:val="HeadingLevel1"/>
        <w:numPr>
          <w:ilvl w:val="0"/>
          <w:numId w:val="0"/>
        </w:numPr>
        <w:rPr>
          <w:rFonts w:asciiTheme="minorHAnsi" w:hAnsiTheme="minorHAnsi"/>
        </w:rPr>
      </w:pPr>
      <w:r w:rsidRPr="00101D2F">
        <w:rPr>
          <w:rFonts w:asciiTheme="minorHAnsi" w:hAnsiTheme="minorHAnsi" w:cs="Arial"/>
        </w:rPr>
        <w:t>5.1</w:t>
      </w:r>
      <w:r w:rsidRPr="00101D2F">
        <w:rPr>
          <w:rFonts w:asciiTheme="minorHAnsi" w:hAnsiTheme="minorHAnsi" w:cs="Arial"/>
        </w:rPr>
        <w:tab/>
      </w:r>
      <w:r w:rsidR="009A266F" w:rsidRPr="00101D2F">
        <w:rPr>
          <w:rFonts w:asciiTheme="minorHAnsi" w:hAnsiTheme="minorHAnsi" w:cs="Arial"/>
        </w:rPr>
        <w:t xml:space="preserve">Objectives  </w:t>
      </w:r>
    </w:p>
    <w:p w14:paraId="284FEE70" w14:textId="551F5EE2" w:rsidR="00A525B7" w:rsidRPr="00101D2F" w:rsidRDefault="009A266F" w:rsidP="00A525B7">
      <w:pPr>
        <w:rPr>
          <w:rFonts w:asciiTheme="minorHAnsi" w:hAnsiTheme="minorHAnsi" w:cs="Arial"/>
          <w:b/>
        </w:rPr>
      </w:pPr>
      <w:r w:rsidRPr="00101D2F">
        <w:rPr>
          <w:rFonts w:asciiTheme="minorHAnsi" w:hAnsiTheme="minorHAnsi" w:cs="Arial"/>
          <w:b/>
        </w:rPr>
        <w:t xml:space="preserve">Our objectives are to: </w:t>
      </w:r>
    </w:p>
    <w:p w14:paraId="2F87E369" w14:textId="0B2C0EC9" w:rsidR="00802A3C" w:rsidRPr="00101D2F" w:rsidRDefault="00802A3C" w:rsidP="00A525B7">
      <w:pPr>
        <w:rPr>
          <w:rFonts w:asciiTheme="minorHAnsi" w:hAnsiTheme="minorHAnsi" w:cs="Arial"/>
          <w:b/>
          <w:u w:val="single"/>
        </w:rPr>
      </w:pPr>
    </w:p>
    <w:p w14:paraId="45030721" w14:textId="77777777" w:rsidR="00802A3C" w:rsidRPr="00101D2F" w:rsidRDefault="00802A3C" w:rsidP="00802A3C">
      <w:pPr>
        <w:pStyle w:val="ListParagraph"/>
        <w:rPr>
          <w:rFonts w:asciiTheme="minorHAnsi" w:hAnsiTheme="minorHAnsi" w:cs="Arial"/>
        </w:rPr>
      </w:pPr>
    </w:p>
    <w:p w14:paraId="56D05A78" w14:textId="36EEE3E0" w:rsidR="00137F7F" w:rsidRDefault="00802A3C" w:rsidP="00137F7F">
      <w:pPr>
        <w:pStyle w:val="ListParagraph"/>
        <w:numPr>
          <w:ilvl w:val="0"/>
          <w:numId w:val="33"/>
        </w:numPr>
        <w:spacing w:after="160" w:line="259" w:lineRule="auto"/>
        <w:jc w:val="left"/>
        <w:rPr>
          <w:rFonts w:asciiTheme="minorHAnsi" w:hAnsiTheme="minorHAnsi" w:cs="Arial"/>
        </w:rPr>
      </w:pPr>
      <w:r w:rsidRPr="00101D2F">
        <w:rPr>
          <w:rFonts w:asciiTheme="minorHAnsi" w:hAnsiTheme="minorHAnsi" w:cs="Arial"/>
        </w:rPr>
        <w:t xml:space="preserve">Seek to identify the needs of pupils with SEND as early as possible. Identification will take place by developing a rounded view and understanding of a child, including attainment levels and progress over time. The definition of SEND in section 3 will also inform Trust schools of </w:t>
      </w:r>
      <w:proofErr w:type="gramStart"/>
      <w:r w:rsidRPr="00101D2F">
        <w:rPr>
          <w:rFonts w:asciiTheme="minorHAnsi" w:hAnsiTheme="minorHAnsi" w:cs="Arial"/>
        </w:rPr>
        <w:t>whether or not</w:t>
      </w:r>
      <w:proofErr w:type="gramEnd"/>
      <w:r w:rsidRPr="00101D2F">
        <w:rPr>
          <w:rFonts w:asciiTheme="minorHAnsi" w:hAnsiTheme="minorHAnsi" w:cs="Arial"/>
        </w:rPr>
        <w:t xml:space="preserve"> a child is identified as having special educational need</w:t>
      </w:r>
      <w:r w:rsidR="00137F7F">
        <w:rPr>
          <w:rFonts w:asciiTheme="minorHAnsi" w:hAnsiTheme="minorHAnsi" w:cs="Arial"/>
        </w:rPr>
        <w:t>.</w:t>
      </w:r>
    </w:p>
    <w:p w14:paraId="7DEFB44C" w14:textId="77777777" w:rsidR="007F0D1F" w:rsidRDefault="007F0D1F" w:rsidP="007F0D1F">
      <w:pPr>
        <w:pStyle w:val="ListParagraph"/>
        <w:rPr>
          <w:rFonts w:ascii="Aptos" w:eastAsia="Times New Roman" w:hAnsi="Aptos"/>
          <w:color w:val="000000"/>
          <w:sz w:val="22"/>
          <w:szCs w:val="22"/>
        </w:rPr>
      </w:pPr>
    </w:p>
    <w:p w14:paraId="68D1F10A" w14:textId="0523C335" w:rsidR="000840B0" w:rsidRPr="001F275B" w:rsidRDefault="007F0D1F" w:rsidP="001F275B">
      <w:pPr>
        <w:pStyle w:val="ListParagraph"/>
        <w:numPr>
          <w:ilvl w:val="0"/>
          <w:numId w:val="33"/>
        </w:numPr>
        <w:rPr>
          <w:rFonts w:asciiTheme="majorHAnsi" w:eastAsia="Times New Roman" w:hAnsiTheme="majorHAnsi"/>
          <w:color w:val="000000"/>
        </w:rPr>
      </w:pPr>
      <w:r w:rsidRPr="00461E6E">
        <w:rPr>
          <w:rFonts w:asciiTheme="majorHAnsi" w:eastAsia="Times New Roman" w:hAnsiTheme="majorHAnsi"/>
          <w:color w:val="000000"/>
        </w:rPr>
        <w:t xml:space="preserve">When teachers identify an area where a pupil is making slow progress, they will target the pupil’s area of weakness with differentiated, high-quality teaching. If progress does not improve, the teacher will raise the issue with the SENCO by completing an internal SEN referral document which identifies which of the four broad areas of need they are concerned about. They must also evidence a cycle of Assess-Plan-Do-Review to exemplify why they feel a child may have an additional need. A teacher referral will then be assessed </w:t>
      </w:r>
      <w:r w:rsidR="00887F18" w:rsidRPr="00461E6E">
        <w:rPr>
          <w:rFonts w:asciiTheme="majorHAnsi" w:eastAsia="Times New Roman" w:hAnsiTheme="majorHAnsi"/>
          <w:color w:val="000000"/>
        </w:rPr>
        <w:t>via our identification</w:t>
      </w:r>
      <w:r w:rsidRPr="00461E6E">
        <w:rPr>
          <w:rFonts w:asciiTheme="majorHAnsi" w:eastAsia="Times New Roman" w:hAnsiTheme="majorHAnsi"/>
          <w:color w:val="000000"/>
        </w:rPr>
        <w:t xml:space="preserve"> </w:t>
      </w:r>
      <w:r w:rsidR="00887F18" w:rsidRPr="00461E6E">
        <w:rPr>
          <w:rFonts w:asciiTheme="majorHAnsi" w:eastAsia="Times New Roman" w:hAnsiTheme="majorHAnsi"/>
          <w:color w:val="000000"/>
        </w:rPr>
        <w:t xml:space="preserve">criteria </w:t>
      </w:r>
      <w:r w:rsidR="00AB77E2" w:rsidRPr="00461E6E">
        <w:rPr>
          <w:rFonts w:asciiTheme="majorHAnsi" w:eastAsia="Times New Roman" w:hAnsiTheme="majorHAnsi"/>
          <w:color w:val="000000"/>
        </w:rPr>
        <w:t>to</w:t>
      </w:r>
      <w:r w:rsidRPr="00461E6E">
        <w:rPr>
          <w:rFonts w:asciiTheme="majorHAnsi" w:eastAsia="Times New Roman" w:hAnsiTheme="majorHAnsi"/>
          <w:color w:val="000000"/>
        </w:rPr>
        <w:t xml:space="preserve"> establish if the child does have a special educational need</w:t>
      </w:r>
      <w:r w:rsidR="00AB77E2" w:rsidRPr="00461E6E">
        <w:rPr>
          <w:rFonts w:asciiTheme="majorHAnsi" w:eastAsia="Times New Roman" w:hAnsiTheme="majorHAnsi"/>
          <w:color w:val="000000"/>
        </w:rPr>
        <w:t>,</w:t>
      </w:r>
      <w:r w:rsidR="00887F18" w:rsidRPr="00461E6E">
        <w:rPr>
          <w:rFonts w:asciiTheme="majorHAnsi" w:eastAsia="Times New Roman" w:hAnsiTheme="majorHAnsi"/>
          <w:color w:val="000000"/>
        </w:rPr>
        <w:t xml:space="preserve"> factors such as poor attendance will be </w:t>
      </w:r>
      <w:proofErr w:type="gramStart"/>
      <w:r w:rsidR="00887F18" w:rsidRPr="00461E6E">
        <w:rPr>
          <w:rFonts w:asciiTheme="majorHAnsi" w:eastAsia="Times New Roman" w:hAnsiTheme="majorHAnsi"/>
          <w:color w:val="000000"/>
        </w:rPr>
        <w:t>taken into account</w:t>
      </w:r>
      <w:proofErr w:type="gramEnd"/>
      <w:r w:rsidR="00887F18" w:rsidRPr="00461E6E">
        <w:rPr>
          <w:rFonts w:asciiTheme="majorHAnsi" w:eastAsia="Times New Roman" w:hAnsiTheme="majorHAnsi"/>
          <w:color w:val="000000"/>
        </w:rPr>
        <w:t xml:space="preserve"> and will form a</w:t>
      </w:r>
      <w:r w:rsidR="00C16F3A">
        <w:rPr>
          <w:rFonts w:asciiTheme="majorHAnsi" w:eastAsia="Times New Roman" w:hAnsiTheme="majorHAnsi"/>
          <w:color w:val="000000"/>
        </w:rPr>
        <w:t xml:space="preserve"> </w:t>
      </w:r>
      <w:r w:rsidR="00887F18" w:rsidRPr="00461E6E">
        <w:rPr>
          <w:rFonts w:asciiTheme="majorHAnsi" w:eastAsia="Times New Roman" w:hAnsiTheme="majorHAnsi"/>
          <w:color w:val="000000"/>
        </w:rPr>
        <w:t>part of the assessment process.</w:t>
      </w:r>
      <w:r w:rsidR="008775E0" w:rsidRPr="00461E6E">
        <w:rPr>
          <w:rFonts w:asciiTheme="majorHAnsi" w:eastAsia="Times New Roman" w:hAnsiTheme="majorHAnsi"/>
          <w:color w:val="000000"/>
        </w:rPr>
        <w:t xml:space="preserve"> </w:t>
      </w:r>
    </w:p>
    <w:p w14:paraId="343FEE1E" w14:textId="77777777" w:rsidR="00802A3C" w:rsidRPr="00101D2F" w:rsidRDefault="00802A3C" w:rsidP="00802A3C">
      <w:pPr>
        <w:pStyle w:val="ListParagraph"/>
        <w:rPr>
          <w:rFonts w:asciiTheme="minorHAnsi" w:hAnsiTheme="minorHAnsi" w:cs="Arial"/>
          <w:b/>
          <w:u w:val="single"/>
        </w:rPr>
      </w:pPr>
    </w:p>
    <w:p w14:paraId="155D00E6" w14:textId="2CA746B2" w:rsidR="009A266F" w:rsidRPr="00101D2F" w:rsidRDefault="009A266F" w:rsidP="00A525B7">
      <w:pPr>
        <w:pStyle w:val="ListParagraph"/>
        <w:numPr>
          <w:ilvl w:val="0"/>
          <w:numId w:val="22"/>
        </w:numPr>
        <w:rPr>
          <w:rFonts w:asciiTheme="minorHAnsi" w:hAnsiTheme="minorHAnsi" w:cs="Arial"/>
          <w:b/>
          <w:u w:val="single"/>
        </w:rPr>
      </w:pPr>
      <w:r w:rsidRPr="00101D2F">
        <w:rPr>
          <w:rFonts w:asciiTheme="minorHAnsi" w:hAnsiTheme="minorHAnsi"/>
        </w:rPr>
        <w:t xml:space="preserve">Monitor the progress of all pupils </w:t>
      </w:r>
      <w:proofErr w:type="gramStart"/>
      <w:r w:rsidRPr="00101D2F">
        <w:rPr>
          <w:rFonts w:asciiTheme="minorHAnsi" w:hAnsiTheme="minorHAnsi"/>
        </w:rPr>
        <w:t>in order to</w:t>
      </w:r>
      <w:proofErr w:type="gramEnd"/>
      <w:r w:rsidRPr="00101D2F">
        <w:rPr>
          <w:rFonts w:asciiTheme="minorHAnsi" w:hAnsiTheme="minorHAnsi"/>
        </w:rPr>
        <w:t xml:space="preserve"> aid the identification of pupils with SEND. Ongoing monitoring of those pupils with SEND by their teachers will help to ensure that they are able to reach their full potential.</w:t>
      </w:r>
    </w:p>
    <w:p w14:paraId="4E725694" w14:textId="77777777" w:rsidR="009A266F" w:rsidRPr="00101D2F" w:rsidRDefault="009A266F" w:rsidP="009A266F">
      <w:pPr>
        <w:pStyle w:val="ListParagraph"/>
        <w:rPr>
          <w:rFonts w:asciiTheme="minorHAnsi" w:hAnsiTheme="minorHAnsi" w:cs="Arial"/>
        </w:rPr>
      </w:pPr>
    </w:p>
    <w:p w14:paraId="13704D1A" w14:textId="77777777" w:rsidR="009A266F" w:rsidRPr="00101D2F" w:rsidRDefault="009A266F" w:rsidP="00A525B7">
      <w:pPr>
        <w:pStyle w:val="ListParagraph"/>
        <w:numPr>
          <w:ilvl w:val="0"/>
          <w:numId w:val="22"/>
        </w:numPr>
        <w:spacing w:after="160" w:line="259" w:lineRule="auto"/>
        <w:jc w:val="left"/>
        <w:rPr>
          <w:rFonts w:asciiTheme="minorHAnsi" w:hAnsiTheme="minorHAnsi" w:cs="Arial"/>
        </w:rPr>
      </w:pPr>
      <w:r w:rsidRPr="00101D2F">
        <w:rPr>
          <w:rFonts w:asciiTheme="minorHAnsi" w:hAnsiTheme="minorHAnsi" w:cs="Arial"/>
        </w:rPr>
        <w:t xml:space="preserve">Make appropriate provision to overcome all barriers to learning and ensure pupils with SEND have full access to the National Curriculum. </w:t>
      </w:r>
    </w:p>
    <w:p w14:paraId="564A900C" w14:textId="77777777" w:rsidR="009A266F" w:rsidRPr="00101D2F" w:rsidRDefault="009A266F" w:rsidP="009A266F">
      <w:pPr>
        <w:pStyle w:val="ListParagraph"/>
        <w:rPr>
          <w:rFonts w:asciiTheme="minorHAnsi" w:hAnsiTheme="minorHAnsi" w:cs="Arial"/>
        </w:rPr>
      </w:pPr>
    </w:p>
    <w:p w14:paraId="0584FFA5" w14:textId="77777777" w:rsidR="009A266F" w:rsidRPr="00101D2F" w:rsidRDefault="009A266F" w:rsidP="00A525B7">
      <w:pPr>
        <w:pStyle w:val="ListParagraph"/>
        <w:numPr>
          <w:ilvl w:val="0"/>
          <w:numId w:val="22"/>
        </w:numPr>
        <w:spacing w:after="160" w:line="259" w:lineRule="auto"/>
        <w:jc w:val="left"/>
        <w:rPr>
          <w:rFonts w:asciiTheme="minorHAnsi" w:hAnsiTheme="minorHAnsi" w:cs="Arial"/>
        </w:rPr>
      </w:pPr>
      <w:r w:rsidRPr="00101D2F">
        <w:rPr>
          <w:rFonts w:asciiTheme="minorHAnsi" w:hAnsiTheme="minorHAnsi" w:cs="Arial"/>
        </w:rPr>
        <w:t>Work with parents to gain a better understanding of their child and involve them in all stages of their child’s education. This includes supporting them in terms of understanding SEND procedures and practices and providing regular feedback on their child’s progress.</w:t>
      </w:r>
    </w:p>
    <w:p w14:paraId="5A5003E7" w14:textId="77777777" w:rsidR="009A266F" w:rsidRPr="00101D2F" w:rsidRDefault="009A266F" w:rsidP="009A266F">
      <w:pPr>
        <w:pStyle w:val="ListParagraph"/>
        <w:rPr>
          <w:rFonts w:asciiTheme="minorHAnsi" w:hAnsiTheme="minorHAnsi" w:cs="Arial"/>
        </w:rPr>
      </w:pPr>
    </w:p>
    <w:p w14:paraId="4AB2A024" w14:textId="77777777" w:rsidR="009A266F" w:rsidRPr="00101D2F" w:rsidRDefault="009A266F" w:rsidP="00A525B7">
      <w:pPr>
        <w:pStyle w:val="ListParagraph"/>
        <w:numPr>
          <w:ilvl w:val="0"/>
          <w:numId w:val="22"/>
        </w:numPr>
        <w:spacing w:after="160" w:line="259" w:lineRule="auto"/>
        <w:jc w:val="left"/>
        <w:rPr>
          <w:rFonts w:asciiTheme="minorHAnsi" w:hAnsiTheme="minorHAnsi" w:cs="Arial"/>
        </w:rPr>
      </w:pPr>
      <w:r w:rsidRPr="00101D2F">
        <w:rPr>
          <w:rFonts w:asciiTheme="minorHAnsi" w:hAnsiTheme="minorHAnsi" w:cs="Arial"/>
        </w:rPr>
        <w:t>Work with outside agencies to provide expert support and advice to assist in meeting the specific needs of the pupil.</w:t>
      </w:r>
    </w:p>
    <w:p w14:paraId="41B65C25" w14:textId="77777777" w:rsidR="009A266F" w:rsidRPr="00101D2F" w:rsidRDefault="009A266F" w:rsidP="009A266F">
      <w:pPr>
        <w:pStyle w:val="ListParagraph"/>
        <w:rPr>
          <w:rFonts w:asciiTheme="minorHAnsi" w:hAnsiTheme="minorHAnsi" w:cs="Arial"/>
        </w:rPr>
      </w:pPr>
    </w:p>
    <w:p w14:paraId="0BF9D3D5" w14:textId="77777777" w:rsidR="009A266F" w:rsidRPr="00101D2F" w:rsidRDefault="009A266F" w:rsidP="00A525B7">
      <w:pPr>
        <w:pStyle w:val="ListParagraph"/>
        <w:numPr>
          <w:ilvl w:val="0"/>
          <w:numId w:val="22"/>
        </w:numPr>
        <w:spacing w:line="259" w:lineRule="auto"/>
        <w:jc w:val="left"/>
        <w:rPr>
          <w:rFonts w:asciiTheme="minorHAnsi" w:hAnsiTheme="minorHAnsi" w:cs="Arial"/>
        </w:rPr>
      </w:pPr>
      <w:r w:rsidRPr="00101D2F">
        <w:rPr>
          <w:rFonts w:asciiTheme="minorHAnsi" w:hAnsiTheme="minorHAnsi" w:cs="Arial"/>
        </w:rPr>
        <w:t xml:space="preserve">Create a school environment where all pupils can contribute to their own learning. This means encouraging relationships with adults in school where pupils feel safe to voice their opinions of their own needs, and carefully monitoring the progress of all pupils at regular intervals. </w:t>
      </w:r>
    </w:p>
    <w:p w14:paraId="0A40446F" w14:textId="77777777" w:rsidR="009A266F" w:rsidRPr="00101D2F" w:rsidRDefault="009A266F" w:rsidP="009A266F">
      <w:pPr>
        <w:rPr>
          <w:rFonts w:asciiTheme="minorHAnsi" w:hAnsiTheme="minorHAnsi" w:cs="Arial"/>
        </w:rPr>
      </w:pPr>
    </w:p>
    <w:p w14:paraId="1C6C8694" w14:textId="15477173" w:rsidR="00B0628C" w:rsidRPr="00101D2F" w:rsidRDefault="00B0628C" w:rsidP="00E83014">
      <w:pPr>
        <w:pStyle w:val="HeadingLevel1"/>
        <w:rPr>
          <w:rFonts w:asciiTheme="minorHAnsi" w:hAnsiTheme="minorHAnsi"/>
        </w:rPr>
      </w:pPr>
      <w:r w:rsidRPr="00101D2F">
        <w:rPr>
          <w:rFonts w:asciiTheme="minorHAnsi" w:hAnsiTheme="minorHAnsi"/>
        </w:rPr>
        <w:lastRenderedPageBreak/>
        <w:t>A Graduated Approach to SEND Support</w:t>
      </w:r>
    </w:p>
    <w:p w14:paraId="553CB70E" w14:textId="77777777" w:rsidR="00E83014" w:rsidRPr="00101D2F" w:rsidRDefault="00E83014" w:rsidP="00B0628C">
      <w:pPr>
        <w:rPr>
          <w:rFonts w:asciiTheme="minorHAnsi" w:hAnsiTheme="minorHAnsi" w:cs="Arial"/>
        </w:rPr>
      </w:pPr>
    </w:p>
    <w:p w14:paraId="0A73A4E6" w14:textId="0C124722" w:rsidR="00B0628C" w:rsidRPr="00101D2F" w:rsidRDefault="00B0628C" w:rsidP="00B0628C">
      <w:pPr>
        <w:rPr>
          <w:rFonts w:asciiTheme="minorHAnsi" w:hAnsiTheme="minorHAnsi" w:cs="Arial"/>
          <w:b/>
        </w:rPr>
      </w:pPr>
      <w:r w:rsidRPr="00101D2F">
        <w:rPr>
          <w:rFonts w:asciiTheme="minorHAnsi" w:hAnsiTheme="minorHAnsi" w:cs="Arial"/>
          <w:b/>
        </w:rPr>
        <w:t xml:space="preserve">Quality First Teaching  </w:t>
      </w:r>
    </w:p>
    <w:p w14:paraId="52920B63" w14:textId="77777777" w:rsidR="00E83014" w:rsidRPr="00101D2F" w:rsidRDefault="00E83014" w:rsidP="00B0628C">
      <w:pPr>
        <w:rPr>
          <w:rFonts w:asciiTheme="minorHAnsi" w:hAnsiTheme="minorHAnsi" w:cs="Arial"/>
        </w:rPr>
      </w:pPr>
    </w:p>
    <w:p w14:paraId="751C3A2F" w14:textId="56F11868" w:rsidR="00A8675B" w:rsidRPr="00101D2F" w:rsidRDefault="00B0628C" w:rsidP="00A8675B">
      <w:pPr>
        <w:pStyle w:val="HeadingLevel2"/>
        <w:rPr>
          <w:rFonts w:asciiTheme="minorHAnsi" w:hAnsiTheme="minorHAnsi"/>
        </w:rPr>
      </w:pPr>
      <w:r w:rsidRPr="00101D2F">
        <w:rPr>
          <w:rFonts w:asciiTheme="minorHAnsi" w:hAnsiTheme="minorHAnsi"/>
        </w:rPr>
        <w:t>At Hales Valley Multi Academy Trust all teachers are expected to deliver high quality teaching that is differentiated and personalised to meet the individual needs of children.</w:t>
      </w:r>
    </w:p>
    <w:p w14:paraId="7DED1916" w14:textId="77777777" w:rsidR="00A8675B" w:rsidRPr="00101D2F" w:rsidRDefault="00B0628C" w:rsidP="00B0628C">
      <w:pPr>
        <w:pStyle w:val="HeadingLevel2"/>
        <w:rPr>
          <w:rFonts w:asciiTheme="minorHAnsi" w:hAnsiTheme="minorHAnsi"/>
        </w:rPr>
      </w:pPr>
      <w:r w:rsidRPr="00101D2F">
        <w:rPr>
          <w:rFonts w:asciiTheme="minorHAnsi" w:hAnsiTheme="minorHAnsi"/>
        </w:rPr>
        <w:t xml:space="preserve">The learning and attainment of all pupils is carefully monitored on a regular basis by the class teacher and senior leadership team. Any pupils who are falling significantly outside of the range of expected academic achievement (where there are no other factors which have impacted on progress or attainment) will be identified as a cause for concern and they will be more closely monitored by staff </w:t>
      </w:r>
      <w:proofErr w:type="gramStart"/>
      <w:r w:rsidRPr="00101D2F">
        <w:rPr>
          <w:rFonts w:asciiTheme="minorHAnsi" w:hAnsiTheme="minorHAnsi"/>
        </w:rPr>
        <w:t>in order to</w:t>
      </w:r>
      <w:proofErr w:type="gramEnd"/>
      <w:r w:rsidRPr="00101D2F">
        <w:rPr>
          <w:rFonts w:asciiTheme="minorHAnsi" w:hAnsiTheme="minorHAnsi"/>
        </w:rPr>
        <w:t xml:space="preserve"> gauge their level of learning and possible difficulties. </w:t>
      </w:r>
    </w:p>
    <w:p w14:paraId="7BD43C0A" w14:textId="77777777" w:rsidR="00A8675B" w:rsidRPr="00101D2F" w:rsidRDefault="00B0628C" w:rsidP="00B0628C">
      <w:pPr>
        <w:pStyle w:val="HeadingLevel2"/>
        <w:rPr>
          <w:rFonts w:asciiTheme="minorHAnsi" w:hAnsiTheme="minorHAnsi"/>
        </w:rPr>
      </w:pPr>
      <w:r w:rsidRPr="00101D2F">
        <w:rPr>
          <w:rFonts w:asciiTheme="minorHAnsi" w:hAnsiTheme="minorHAnsi" w:cs="Arial"/>
        </w:rPr>
        <w:t xml:space="preserve">The child’s class teacher will take steps to provide continued differentiated learning opportunities that will aid the pupil’s academic progression, in addition to a catch-up programme.  </w:t>
      </w:r>
    </w:p>
    <w:p w14:paraId="79A15407" w14:textId="1BA74A25" w:rsidR="00B0628C" w:rsidRPr="00101D2F" w:rsidRDefault="00B0628C" w:rsidP="00B0628C">
      <w:pPr>
        <w:pStyle w:val="HeadingLevel2"/>
        <w:rPr>
          <w:rFonts w:asciiTheme="minorHAnsi" w:hAnsiTheme="minorHAnsi"/>
        </w:rPr>
      </w:pPr>
      <w:r w:rsidRPr="00101D2F">
        <w:rPr>
          <w:rFonts w:asciiTheme="minorHAnsi" w:hAnsiTheme="minorHAnsi" w:cs="Arial"/>
        </w:rPr>
        <w:t xml:space="preserve">Parents will be informed fully of every stage of their child’s development and the circumstances under which they are being monitored through ongoing meetings.  Parents are encouraged to share information and knowledge about their child with the school. </w:t>
      </w:r>
    </w:p>
    <w:p w14:paraId="3D21813C" w14:textId="77777777" w:rsidR="00B0628C" w:rsidRPr="00101D2F" w:rsidRDefault="00B0628C" w:rsidP="00B0628C">
      <w:pPr>
        <w:rPr>
          <w:rFonts w:asciiTheme="minorHAnsi" w:hAnsiTheme="minorHAnsi" w:cs="Arial"/>
        </w:rPr>
      </w:pPr>
    </w:p>
    <w:p w14:paraId="0D4A2E41" w14:textId="77777777" w:rsidR="00B0628C" w:rsidRPr="00101D2F" w:rsidRDefault="00B0628C" w:rsidP="00B0628C">
      <w:pPr>
        <w:rPr>
          <w:rFonts w:asciiTheme="minorHAnsi" w:hAnsiTheme="minorHAnsi" w:cs="Arial"/>
        </w:rPr>
      </w:pPr>
    </w:p>
    <w:p w14:paraId="71DD2031" w14:textId="2449B309" w:rsidR="00B0628C" w:rsidRPr="00887F18" w:rsidRDefault="00B0628C" w:rsidP="00B0628C">
      <w:pPr>
        <w:rPr>
          <w:rFonts w:asciiTheme="minorHAnsi" w:hAnsiTheme="minorHAnsi" w:cs="Arial"/>
          <w:b/>
        </w:rPr>
      </w:pPr>
      <w:r w:rsidRPr="00887F18">
        <w:rPr>
          <w:rFonts w:asciiTheme="minorHAnsi" w:hAnsiTheme="minorHAnsi" w:cs="Arial"/>
          <w:b/>
        </w:rPr>
        <w:t xml:space="preserve">SEND Support  </w:t>
      </w:r>
    </w:p>
    <w:p w14:paraId="50F81C4F" w14:textId="77777777" w:rsidR="00E83014" w:rsidRPr="00887F18" w:rsidRDefault="00E83014" w:rsidP="00B0628C">
      <w:pPr>
        <w:rPr>
          <w:rFonts w:asciiTheme="minorHAnsi" w:hAnsiTheme="minorHAnsi" w:cs="Arial"/>
          <w:b/>
        </w:rPr>
      </w:pPr>
    </w:p>
    <w:p w14:paraId="5B6B85D7" w14:textId="46FA650B" w:rsidR="00A8675B" w:rsidRPr="00887F18" w:rsidRDefault="00B0628C" w:rsidP="00A8675B">
      <w:pPr>
        <w:pStyle w:val="HeadingLevel2"/>
        <w:rPr>
          <w:rFonts w:asciiTheme="minorHAnsi" w:hAnsiTheme="minorHAnsi"/>
        </w:rPr>
      </w:pPr>
      <w:r w:rsidRPr="00887F18">
        <w:rPr>
          <w:rFonts w:asciiTheme="minorHAnsi" w:hAnsiTheme="minorHAnsi"/>
        </w:rPr>
        <w:t>Some children need educational provision that is additional to or different from that made generally for other children.</w:t>
      </w:r>
    </w:p>
    <w:p w14:paraId="4C196877" w14:textId="1F8B42E7" w:rsidR="00A8675B" w:rsidRPr="00887F18" w:rsidRDefault="00B0628C" w:rsidP="00B0628C">
      <w:pPr>
        <w:pStyle w:val="HeadingLevel2"/>
        <w:rPr>
          <w:rFonts w:asciiTheme="minorHAnsi" w:hAnsiTheme="minorHAnsi"/>
        </w:rPr>
      </w:pPr>
      <w:r w:rsidRPr="00887F18">
        <w:rPr>
          <w:rFonts w:asciiTheme="minorHAnsi" w:hAnsiTheme="minorHAnsi"/>
        </w:rPr>
        <w:t xml:space="preserve">Where it is determined that a pupil does have SEND, parents will be formally advised of </w:t>
      </w:r>
      <w:r w:rsidR="004C4608" w:rsidRPr="00887F18">
        <w:rPr>
          <w:rFonts w:asciiTheme="minorHAnsi" w:hAnsiTheme="minorHAnsi"/>
        </w:rPr>
        <w:t>this,</w:t>
      </w:r>
      <w:r w:rsidRPr="00887F18">
        <w:rPr>
          <w:rFonts w:asciiTheme="minorHAnsi" w:hAnsiTheme="minorHAnsi"/>
        </w:rPr>
        <w:t xml:space="preserve"> and the pupil will be added to the </w:t>
      </w:r>
      <w:r w:rsidRPr="00461E6E">
        <w:rPr>
          <w:rFonts w:asciiTheme="minorHAnsi" w:hAnsiTheme="minorHAnsi"/>
        </w:rPr>
        <w:t xml:space="preserve">SEND </w:t>
      </w:r>
      <w:r w:rsidR="00887F18" w:rsidRPr="00461E6E">
        <w:rPr>
          <w:rFonts w:asciiTheme="minorHAnsi" w:hAnsiTheme="minorHAnsi"/>
        </w:rPr>
        <w:t>register</w:t>
      </w:r>
      <w:r w:rsidRPr="00461E6E">
        <w:rPr>
          <w:rFonts w:asciiTheme="minorHAnsi" w:hAnsiTheme="minorHAnsi"/>
        </w:rPr>
        <w:t>.</w:t>
      </w:r>
      <w:r w:rsidRPr="00887F18">
        <w:rPr>
          <w:rFonts w:asciiTheme="minorHAnsi" w:hAnsiTheme="minorHAnsi"/>
        </w:rPr>
        <w:t xml:space="preserve">  The aim of formally identifying a pupil with SEND is to help school ensure that effective provision is put in place to remove barriers to learning and facilitate progress from individual starting points. </w:t>
      </w:r>
    </w:p>
    <w:p w14:paraId="7296E422" w14:textId="62680875" w:rsidR="00B0628C" w:rsidRPr="00887F18" w:rsidRDefault="00B0628C" w:rsidP="00B0628C">
      <w:pPr>
        <w:pStyle w:val="HeadingLevel2"/>
        <w:rPr>
          <w:rFonts w:asciiTheme="minorHAnsi" w:hAnsiTheme="minorHAnsi"/>
        </w:rPr>
      </w:pPr>
      <w:r w:rsidRPr="00887F18">
        <w:rPr>
          <w:rFonts w:asciiTheme="minorHAnsi" w:hAnsiTheme="minorHAnsi" w:cs="Arial"/>
        </w:rPr>
        <w:t xml:space="preserve">The support provided by the school consists of a four-part cycle:  </w:t>
      </w:r>
    </w:p>
    <w:p w14:paraId="25DFAE44" w14:textId="77777777" w:rsidR="00E83014" w:rsidRPr="00887F18" w:rsidRDefault="00E83014" w:rsidP="00B0628C">
      <w:pPr>
        <w:rPr>
          <w:rFonts w:asciiTheme="minorHAnsi" w:hAnsiTheme="minorHAnsi" w:cs="Arial"/>
        </w:rPr>
      </w:pPr>
    </w:p>
    <w:p w14:paraId="21BAE776" w14:textId="77777777" w:rsidR="00B0628C" w:rsidRPr="00887F18" w:rsidRDefault="00B0628C" w:rsidP="00B0628C">
      <w:pPr>
        <w:jc w:val="center"/>
        <w:rPr>
          <w:rFonts w:asciiTheme="minorHAnsi" w:hAnsiTheme="minorHAnsi" w:cs="Arial"/>
        </w:rPr>
      </w:pPr>
      <w:r w:rsidRPr="00887F18">
        <w:rPr>
          <w:rFonts w:asciiTheme="minorHAnsi" w:hAnsiTheme="minorHAnsi" w:cs="Arial"/>
        </w:rPr>
        <w:t>• Assess • Plan • Do • Review</w:t>
      </w:r>
    </w:p>
    <w:p w14:paraId="1A4E5E21" w14:textId="7908847B" w:rsidR="00B0628C" w:rsidRPr="00887F18" w:rsidRDefault="00B0628C" w:rsidP="00B0628C">
      <w:pPr>
        <w:jc w:val="center"/>
        <w:rPr>
          <w:rFonts w:asciiTheme="minorHAnsi" w:hAnsiTheme="minorHAnsi" w:cs="Arial"/>
        </w:rPr>
      </w:pPr>
      <w:r w:rsidRPr="00887F18">
        <w:rPr>
          <w:rFonts w:asciiTheme="minorHAnsi" w:hAnsiTheme="minorHAnsi" w:cs="Arial"/>
          <w:noProof/>
          <w:lang w:eastAsia="en-GB"/>
        </w:rPr>
        <w:drawing>
          <wp:inline distT="0" distB="0" distL="0" distR="0" wp14:anchorId="6F0895E3" wp14:editId="376B2B36">
            <wp:extent cx="2295525" cy="1754264"/>
            <wp:effectExtent l="19050" t="19050" r="9525" b="177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N cycle.png"/>
                    <pic:cNvPicPr/>
                  </pic:nvPicPr>
                  <pic:blipFill>
                    <a:blip r:embed="rId15">
                      <a:extLst>
                        <a:ext uri="{28A0092B-C50C-407E-A947-70E740481C1C}">
                          <a14:useLocalDpi xmlns:a14="http://schemas.microsoft.com/office/drawing/2010/main" val="0"/>
                        </a:ext>
                      </a:extLst>
                    </a:blip>
                    <a:stretch>
                      <a:fillRect/>
                    </a:stretch>
                  </pic:blipFill>
                  <pic:spPr>
                    <a:xfrm>
                      <a:off x="0" y="0"/>
                      <a:ext cx="2306327" cy="1762519"/>
                    </a:xfrm>
                    <a:prstGeom prst="rect">
                      <a:avLst/>
                    </a:prstGeom>
                    <a:ln>
                      <a:solidFill>
                        <a:schemeClr val="tx1">
                          <a:lumMod val="75000"/>
                          <a:lumOff val="25000"/>
                        </a:schemeClr>
                      </a:solidFill>
                    </a:ln>
                  </pic:spPr>
                </pic:pic>
              </a:graphicData>
            </a:graphic>
          </wp:inline>
        </w:drawing>
      </w:r>
    </w:p>
    <w:p w14:paraId="1BCD2C04" w14:textId="77777777" w:rsidR="00A8675B" w:rsidRPr="00887F18" w:rsidRDefault="00A8675B" w:rsidP="00B0628C">
      <w:pPr>
        <w:rPr>
          <w:rFonts w:asciiTheme="minorHAnsi" w:hAnsiTheme="minorHAnsi" w:cs="Arial"/>
        </w:rPr>
      </w:pPr>
    </w:p>
    <w:p w14:paraId="4B7DDDAC" w14:textId="6A437E9A" w:rsidR="00B0628C" w:rsidRPr="00887F18" w:rsidRDefault="00B0628C" w:rsidP="005707F8">
      <w:pPr>
        <w:pStyle w:val="HeadingLevel2"/>
        <w:rPr>
          <w:rFonts w:asciiTheme="minorHAnsi" w:hAnsiTheme="minorHAnsi"/>
        </w:rPr>
      </w:pPr>
      <w:r w:rsidRPr="00887F18">
        <w:rPr>
          <w:rFonts w:asciiTheme="minorHAnsi" w:hAnsiTheme="minorHAnsi"/>
        </w:rPr>
        <w:t xml:space="preserve">This is an ongoing cycle to enable the provision to be </w:t>
      </w:r>
      <w:r w:rsidRPr="00461E6E">
        <w:rPr>
          <w:rFonts w:asciiTheme="minorHAnsi" w:hAnsiTheme="minorHAnsi"/>
        </w:rPr>
        <w:t>refined and revised as the understanding of the needs of the pupil grows. This cycle enables the identification of th</w:t>
      </w:r>
      <w:r w:rsidR="00887F18" w:rsidRPr="00461E6E">
        <w:rPr>
          <w:rFonts w:asciiTheme="minorHAnsi" w:hAnsiTheme="minorHAnsi"/>
        </w:rPr>
        <w:t xml:space="preserve">e </w:t>
      </w:r>
      <w:r w:rsidRPr="00461E6E">
        <w:rPr>
          <w:rFonts w:asciiTheme="minorHAnsi" w:hAnsiTheme="minorHAnsi"/>
        </w:rPr>
        <w:t>strategies</w:t>
      </w:r>
      <w:r w:rsidR="00887F18" w:rsidRPr="00461E6E">
        <w:rPr>
          <w:rFonts w:asciiTheme="minorHAnsi" w:hAnsiTheme="minorHAnsi"/>
        </w:rPr>
        <w:t xml:space="preserve"> and where appropriate interventions</w:t>
      </w:r>
      <w:r w:rsidRPr="00461E6E">
        <w:rPr>
          <w:rFonts w:asciiTheme="minorHAnsi" w:hAnsiTheme="minorHAnsi"/>
        </w:rPr>
        <w:t xml:space="preserve"> which are the most effective in supporting the pupil to achieve. This cycle will be implemented in consultation with parents and pupils on a termly</w:t>
      </w:r>
      <w:r w:rsidRPr="00887F18">
        <w:rPr>
          <w:rFonts w:asciiTheme="minorHAnsi" w:hAnsiTheme="minorHAnsi"/>
        </w:rPr>
        <w:t xml:space="preserve"> basis.</w:t>
      </w:r>
    </w:p>
    <w:p w14:paraId="2FFB212B" w14:textId="617CC341" w:rsidR="005707F8" w:rsidRPr="00461E6E" w:rsidRDefault="005707F8" w:rsidP="005707F8">
      <w:pPr>
        <w:pStyle w:val="HeadingLevel2"/>
        <w:rPr>
          <w:rFonts w:asciiTheme="minorHAnsi" w:hAnsiTheme="minorHAnsi"/>
        </w:rPr>
      </w:pPr>
      <w:r w:rsidRPr="00461E6E">
        <w:rPr>
          <w:rFonts w:asciiTheme="minorHAnsi" w:hAnsiTheme="minorHAnsi"/>
        </w:rPr>
        <w:lastRenderedPageBreak/>
        <w:t xml:space="preserve">The support a child receives will depend on the individual need of the child. Some children will require support with learning. This may mean that a child has </w:t>
      </w:r>
      <w:r w:rsidR="00887F18" w:rsidRPr="00461E6E">
        <w:rPr>
          <w:rFonts w:asciiTheme="minorHAnsi" w:hAnsiTheme="minorHAnsi"/>
        </w:rPr>
        <w:t>scaffolded</w:t>
      </w:r>
      <w:r w:rsidRPr="00461E6E">
        <w:rPr>
          <w:rFonts w:asciiTheme="minorHAnsi" w:hAnsiTheme="minorHAnsi"/>
        </w:rPr>
        <w:t xml:space="preserve"> work</w:t>
      </w:r>
      <w:r w:rsidR="00887F18" w:rsidRPr="00461E6E">
        <w:rPr>
          <w:rFonts w:asciiTheme="minorHAnsi" w:hAnsiTheme="minorHAnsi"/>
        </w:rPr>
        <w:t>, pre teaching, access to resources</w:t>
      </w:r>
      <w:r w:rsidRPr="00461E6E">
        <w:rPr>
          <w:rFonts w:asciiTheme="minorHAnsi" w:hAnsiTheme="minorHAnsi"/>
        </w:rPr>
        <w:t xml:space="preserve"> and additional </w:t>
      </w:r>
      <w:r w:rsidR="00887F18" w:rsidRPr="00461E6E">
        <w:rPr>
          <w:rFonts w:asciiTheme="minorHAnsi" w:hAnsiTheme="minorHAnsi"/>
        </w:rPr>
        <w:t>support in the classroom</w:t>
      </w:r>
      <w:r w:rsidR="004C4608" w:rsidRPr="00461E6E">
        <w:rPr>
          <w:rFonts w:asciiTheme="minorHAnsi" w:hAnsiTheme="minorHAnsi"/>
        </w:rPr>
        <w:t>.</w:t>
      </w:r>
    </w:p>
    <w:p w14:paraId="136DDEC9" w14:textId="77777777" w:rsidR="00E83014" w:rsidRPr="00461E6E" w:rsidRDefault="00E83014" w:rsidP="00B0628C">
      <w:pPr>
        <w:rPr>
          <w:rFonts w:asciiTheme="minorHAnsi" w:hAnsiTheme="minorHAnsi" w:cs="Arial"/>
        </w:rPr>
      </w:pPr>
    </w:p>
    <w:p w14:paraId="36ADE67A" w14:textId="32C2659A" w:rsidR="00B0628C" w:rsidRPr="00461E6E" w:rsidRDefault="00B0628C" w:rsidP="00B0628C">
      <w:pPr>
        <w:rPr>
          <w:rFonts w:asciiTheme="minorHAnsi" w:hAnsiTheme="minorHAnsi" w:cs="Arial"/>
          <w:b/>
        </w:rPr>
      </w:pPr>
      <w:r w:rsidRPr="00461E6E">
        <w:rPr>
          <w:rFonts w:asciiTheme="minorHAnsi" w:hAnsiTheme="minorHAnsi" w:cs="Arial"/>
          <w:b/>
        </w:rPr>
        <w:t xml:space="preserve">Assess  </w:t>
      </w:r>
    </w:p>
    <w:p w14:paraId="4C9CE286" w14:textId="27112987" w:rsidR="00A8675B" w:rsidRPr="00461E6E" w:rsidRDefault="00B0628C" w:rsidP="00A8675B">
      <w:pPr>
        <w:pStyle w:val="HeadingLevel2"/>
        <w:rPr>
          <w:rFonts w:asciiTheme="minorHAnsi" w:hAnsiTheme="minorHAnsi"/>
        </w:rPr>
      </w:pPr>
      <w:r w:rsidRPr="00461E6E">
        <w:rPr>
          <w:rFonts w:asciiTheme="minorHAnsi" w:hAnsiTheme="minorHAnsi"/>
        </w:rPr>
        <w:t>This involves clearly analysing the pupil’s needs using the class teacher’s assessment and experience of working with the pupil, details of previous progress and attainment, comparisons with peers and national data,</w:t>
      </w:r>
      <w:r w:rsidR="00887F18" w:rsidRPr="00461E6E">
        <w:rPr>
          <w:rFonts w:asciiTheme="minorHAnsi" w:hAnsiTheme="minorHAnsi"/>
        </w:rPr>
        <w:t xml:space="preserve"> attendance data,</w:t>
      </w:r>
      <w:r w:rsidRPr="00461E6E">
        <w:rPr>
          <w:rFonts w:asciiTheme="minorHAnsi" w:hAnsiTheme="minorHAnsi"/>
        </w:rPr>
        <w:t xml:space="preserve"> as well as the views and experience of parents. The pupil’s views and where relevant, advice from external support services will also be considered. </w:t>
      </w:r>
    </w:p>
    <w:p w14:paraId="0E8AF7C2" w14:textId="770738A4" w:rsidR="00E83014" w:rsidRPr="00AB3049" w:rsidRDefault="00B0628C" w:rsidP="00B0628C">
      <w:pPr>
        <w:pStyle w:val="HeadingLevel2"/>
        <w:rPr>
          <w:rFonts w:asciiTheme="minorHAnsi" w:hAnsiTheme="minorHAnsi"/>
        </w:rPr>
      </w:pPr>
      <w:r w:rsidRPr="00887F18">
        <w:rPr>
          <w:rFonts w:asciiTheme="minorHAnsi" w:hAnsiTheme="minorHAnsi"/>
        </w:rPr>
        <w:t xml:space="preserve">Where external support services are already involved their work will help inform the assessment of need. Where they are not </w:t>
      </w:r>
      <w:r w:rsidR="004C4608" w:rsidRPr="00887F18">
        <w:rPr>
          <w:rFonts w:asciiTheme="minorHAnsi" w:hAnsiTheme="minorHAnsi"/>
        </w:rPr>
        <w:t>involved,</w:t>
      </w:r>
      <w:r w:rsidRPr="00887F18">
        <w:rPr>
          <w:rFonts w:asciiTheme="minorHAnsi" w:hAnsiTheme="minorHAnsi"/>
        </w:rPr>
        <w:t xml:space="preserve"> they may be contacted, if this is felt to be appropriate, following discussion and agreement from parents.   </w:t>
      </w:r>
    </w:p>
    <w:p w14:paraId="7C827ABC" w14:textId="77777777" w:rsidR="00E83014" w:rsidRPr="00887F18" w:rsidRDefault="00E83014" w:rsidP="00B0628C">
      <w:pPr>
        <w:rPr>
          <w:rFonts w:asciiTheme="minorHAnsi" w:hAnsiTheme="minorHAnsi" w:cs="Arial"/>
        </w:rPr>
      </w:pPr>
    </w:p>
    <w:p w14:paraId="7BF0BA83" w14:textId="0DFE7D26" w:rsidR="00B0628C" w:rsidRPr="00887F18" w:rsidRDefault="00B0628C" w:rsidP="00B0628C">
      <w:pPr>
        <w:rPr>
          <w:rFonts w:asciiTheme="minorHAnsi" w:hAnsiTheme="minorHAnsi" w:cs="Arial"/>
          <w:b/>
        </w:rPr>
      </w:pPr>
      <w:r w:rsidRPr="00887F18">
        <w:rPr>
          <w:rFonts w:asciiTheme="minorHAnsi" w:hAnsiTheme="minorHAnsi" w:cs="Arial"/>
          <w:b/>
        </w:rPr>
        <w:t xml:space="preserve">Plan  </w:t>
      </w:r>
    </w:p>
    <w:p w14:paraId="326F3837" w14:textId="4CBED87B" w:rsidR="00A8675B" w:rsidRPr="00887F18" w:rsidRDefault="00B0628C" w:rsidP="00A8675B">
      <w:pPr>
        <w:pStyle w:val="HeadingLevel2"/>
        <w:rPr>
          <w:rFonts w:asciiTheme="minorHAnsi" w:hAnsiTheme="minorHAnsi"/>
        </w:rPr>
      </w:pPr>
      <w:r w:rsidRPr="00887F18">
        <w:rPr>
          <w:rFonts w:asciiTheme="minorHAnsi" w:hAnsiTheme="minorHAnsi"/>
        </w:rPr>
        <w:t xml:space="preserve">Planning will involve consultation between the teacher and parents to agree the provision, adjustments, </w:t>
      </w:r>
      <w:r w:rsidR="008C0E08" w:rsidRPr="00887F18">
        <w:rPr>
          <w:rFonts w:asciiTheme="minorHAnsi" w:hAnsiTheme="minorHAnsi"/>
        </w:rPr>
        <w:t>interventions</w:t>
      </w:r>
      <w:r w:rsidR="00887F18" w:rsidRPr="00887F18">
        <w:rPr>
          <w:rFonts w:asciiTheme="minorHAnsi" w:hAnsiTheme="minorHAnsi"/>
        </w:rPr>
        <w:t xml:space="preserve"> where appropriate</w:t>
      </w:r>
      <w:r w:rsidRPr="00887F18">
        <w:rPr>
          <w:rFonts w:asciiTheme="minorHAnsi" w:hAnsiTheme="minorHAnsi"/>
        </w:rPr>
        <w:t xml:space="preserve"> and support that are required; the impact on progress and development that is expected and a clear date for review. Parental involvement within this is vital to reinforce learning and contribute to progress.    </w:t>
      </w:r>
    </w:p>
    <w:p w14:paraId="1DF7BC38" w14:textId="740D0469" w:rsidR="00B0628C" w:rsidRPr="00887F18" w:rsidRDefault="00B0628C" w:rsidP="00A8675B">
      <w:pPr>
        <w:pStyle w:val="HeadingLevel2"/>
        <w:rPr>
          <w:rFonts w:asciiTheme="minorHAnsi" w:hAnsiTheme="minorHAnsi"/>
        </w:rPr>
      </w:pPr>
      <w:r w:rsidRPr="00887F18">
        <w:rPr>
          <w:rFonts w:asciiTheme="minorHAnsi" w:hAnsiTheme="minorHAnsi"/>
        </w:rPr>
        <w:t xml:space="preserve">All those working with the pupil, including support staff will be informed of their individual needs, the support that is being provided, any </w:t>
      </w:r>
      <w:proofErr w:type="gramStart"/>
      <w:r w:rsidRPr="00887F18">
        <w:rPr>
          <w:rFonts w:asciiTheme="minorHAnsi" w:hAnsiTheme="minorHAnsi"/>
        </w:rPr>
        <w:t>particular teaching</w:t>
      </w:r>
      <w:proofErr w:type="gramEnd"/>
      <w:r w:rsidRPr="00887F18">
        <w:rPr>
          <w:rFonts w:asciiTheme="minorHAnsi" w:hAnsiTheme="minorHAnsi"/>
        </w:rPr>
        <w:t xml:space="preserve"> strategies/approaches that are being employed and the outcomes that are being sought.   </w:t>
      </w:r>
    </w:p>
    <w:p w14:paraId="43FC6F22" w14:textId="77777777" w:rsidR="00B0628C" w:rsidRPr="00D0649E" w:rsidRDefault="00B0628C" w:rsidP="00B0628C">
      <w:pPr>
        <w:rPr>
          <w:rFonts w:asciiTheme="minorHAnsi" w:hAnsiTheme="minorHAnsi" w:cs="Arial"/>
          <w:b/>
          <w:highlight w:val="yellow"/>
        </w:rPr>
      </w:pPr>
    </w:p>
    <w:p w14:paraId="46404D6F" w14:textId="5C250C23" w:rsidR="00B0628C" w:rsidRPr="00AB77E2" w:rsidRDefault="00B0628C" w:rsidP="00B0628C">
      <w:pPr>
        <w:rPr>
          <w:rFonts w:asciiTheme="minorHAnsi" w:hAnsiTheme="minorHAnsi" w:cs="Arial"/>
          <w:b/>
        </w:rPr>
      </w:pPr>
      <w:r w:rsidRPr="00AB77E2">
        <w:rPr>
          <w:rFonts w:asciiTheme="minorHAnsi" w:hAnsiTheme="minorHAnsi" w:cs="Arial"/>
          <w:b/>
        </w:rPr>
        <w:t xml:space="preserve">Do  </w:t>
      </w:r>
    </w:p>
    <w:p w14:paraId="2BE76C40" w14:textId="1B117506" w:rsidR="00B0628C" w:rsidRPr="00461E6E" w:rsidRDefault="00A8675B" w:rsidP="00A8675B">
      <w:pPr>
        <w:ind w:left="720" w:hanging="720"/>
        <w:rPr>
          <w:rFonts w:asciiTheme="minorHAnsi" w:hAnsiTheme="minorHAnsi" w:cs="Arial"/>
        </w:rPr>
      </w:pPr>
      <w:r w:rsidRPr="00AB77E2">
        <w:rPr>
          <w:rFonts w:asciiTheme="minorHAnsi" w:hAnsiTheme="minorHAnsi" w:cs="Arial"/>
        </w:rPr>
        <w:t>6.12</w:t>
      </w:r>
      <w:r w:rsidRPr="00AB77E2">
        <w:rPr>
          <w:rFonts w:asciiTheme="minorHAnsi" w:hAnsiTheme="minorHAnsi" w:cs="Arial"/>
        </w:rPr>
        <w:tab/>
      </w:r>
      <w:r w:rsidR="00B0628C" w:rsidRPr="00AB77E2">
        <w:rPr>
          <w:rFonts w:asciiTheme="minorHAnsi" w:hAnsiTheme="minorHAnsi" w:cs="Arial"/>
        </w:rPr>
        <w:t xml:space="preserve">The class teacher remains responsible for working with </w:t>
      </w:r>
      <w:r w:rsidR="00B0628C" w:rsidRPr="00461E6E">
        <w:rPr>
          <w:rFonts w:asciiTheme="minorHAnsi" w:hAnsiTheme="minorHAnsi" w:cs="Arial"/>
        </w:rPr>
        <w:t>the child on a day-to-day basis. They will retain responsibility even where the interventions</w:t>
      </w:r>
      <w:r w:rsidR="00AB77E2" w:rsidRPr="00461E6E">
        <w:rPr>
          <w:rFonts w:asciiTheme="minorHAnsi" w:hAnsiTheme="minorHAnsi" w:cs="Arial"/>
        </w:rPr>
        <w:t xml:space="preserve"> where appropriate</w:t>
      </w:r>
      <w:r w:rsidR="00B0628C" w:rsidRPr="00461E6E">
        <w:rPr>
          <w:rFonts w:asciiTheme="minorHAnsi" w:hAnsiTheme="minorHAnsi" w:cs="Arial"/>
        </w:rPr>
        <w:t xml:space="preserve"> may involve group or one-to-one teaching away from the main class teacher. They will work closely with teaching assistants to plan and assess the impact of support and interventions and make links with classroom teaching. Support with further assessment of the pupil’s strengths and weaknesses, problem solving and advising of the implementation of effective support will be provided by the SENC</w:t>
      </w:r>
      <w:r w:rsidR="00B439CE" w:rsidRPr="00461E6E">
        <w:rPr>
          <w:rFonts w:asciiTheme="minorHAnsi" w:hAnsiTheme="minorHAnsi" w:cs="Arial"/>
        </w:rPr>
        <w:t>O</w:t>
      </w:r>
      <w:r w:rsidR="00B0628C" w:rsidRPr="00461E6E">
        <w:rPr>
          <w:rFonts w:asciiTheme="minorHAnsi" w:hAnsiTheme="minorHAnsi" w:cs="Arial"/>
        </w:rPr>
        <w:t xml:space="preserve">.  </w:t>
      </w:r>
    </w:p>
    <w:p w14:paraId="0A87C390" w14:textId="77777777" w:rsidR="00B439CE" w:rsidRPr="00461E6E" w:rsidRDefault="00B439CE" w:rsidP="00B0628C">
      <w:pPr>
        <w:rPr>
          <w:rFonts w:asciiTheme="minorHAnsi" w:hAnsiTheme="minorHAnsi" w:cs="Arial"/>
        </w:rPr>
      </w:pPr>
    </w:p>
    <w:p w14:paraId="68308D51" w14:textId="2EB53CC2" w:rsidR="00B0628C" w:rsidRPr="00461E6E" w:rsidRDefault="00B0628C" w:rsidP="00B0628C">
      <w:pPr>
        <w:rPr>
          <w:rFonts w:asciiTheme="minorHAnsi" w:hAnsiTheme="minorHAnsi" w:cs="Arial"/>
          <w:b/>
        </w:rPr>
      </w:pPr>
      <w:r w:rsidRPr="00461E6E">
        <w:rPr>
          <w:rFonts w:asciiTheme="minorHAnsi" w:hAnsiTheme="minorHAnsi" w:cs="Arial"/>
          <w:b/>
        </w:rPr>
        <w:t xml:space="preserve">Review  </w:t>
      </w:r>
    </w:p>
    <w:p w14:paraId="23BCB77A" w14:textId="7567207C" w:rsidR="00B439CE" w:rsidRPr="00101D2F" w:rsidRDefault="00A8675B" w:rsidP="00E83014">
      <w:pPr>
        <w:pStyle w:val="HeadingLevel2"/>
        <w:numPr>
          <w:ilvl w:val="0"/>
          <w:numId w:val="0"/>
        </w:numPr>
        <w:ind w:left="720" w:hanging="720"/>
        <w:rPr>
          <w:rFonts w:asciiTheme="minorHAnsi" w:hAnsiTheme="minorHAnsi"/>
        </w:rPr>
      </w:pPr>
      <w:r w:rsidRPr="00461E6E">
        <w:rPr>
          <w:rFonts w:asciiTheme="minorHAnsi" w:hAnsiTheme="minorHAnsi"/>
        </w:rPr>
        <w:t>6.13</w:t>
      </w:r>
      <w:r w:rsidRPr="00461E6E">
        <w:rPr>
          <w:rFonts w:asciiTheme="minorHAnsi" w:hAnsiTheme="minorHAnsi"/>
        </w:rPr>
        <w:tab/>
      </w:r>
      <w:r w:rsidR="00B439CE" w:rsidRPr="00461E6E">
        <w:rPr>
          <w:rFonts w:asciiTheme="minorHAnsi" w:hAnsiTheme="minorHAnsi"/>
        </w:rPr>
        <w:t xml:space="preserve">All children regardless of needs are set targets.  Data collated during Hales Valley Trust reporting process is analysed and strategies </w:t>
      </w:r>
      <w:r w:rsidR="00E6392A" w:rsidRPr="00461E6E">
        <w:rPr>
          <w:rFonts w:asciiTheme="minorHAnsi" w:hAnsiTheme="minorHAnsi"/>
        </w:rPr>
        <w:t>are put in place to support children</w:t>
      </w:r>
      <w:r w:rsidR="00B439CE" w:rsidRPr="00461E6E">
        <w:rPr>
          <w:rFonts w:asciiTheme="minorHAnsi" w:hAnsiTheme="minorHAnsi"/>
        </w:rPr>
        <w:t xml:space="preserve"> that are not achieving as expected.  All SEN interventions delivered</w:t>
      </w:r>
      <w:r w:rsidR="00AB77E2" w:rsidRPr="00461E6E">
        <w:rPr>
          <w:rFonts w:asciiTheme="minorHAnsi" w:hAnsiTheme="minorHAnsi"/>
        </w:rPr>
        <w:t xml:space="preserve"> where appropriate</w:t>
      </w:r>
      <w:r w:rsidR="00B439CE" w:rsidRPr="00AB77E2">
        <w:rPr>
          <w:rFonts w:asciiTheme="minorHAnsi" w:hAnsiTheme="minorHAnsi"/>
        </w:rPr>
        <w:t xml:space="preserve"> outside the classroom have Specific, Measurable, Achievable Targets (SMART) set to ensure that progress is made.  These are recorded using assess, plan, do review paperwork (APDR) and interventions are recorded on a provision map.  Actions are monitored and reviewed against a time frame, agreed within the plan.  If expected progress is not </w:t>
      </w:r>
      <w:r w:rsidR="008C0E08" w:rsidRPr="00AB77E2">
        <w:rPr>
          <w:rFonts w:asciiTheme="minorHAnsi" w:hAnsiTheme="minorHAnsi"/>
        </w:rPr>
        <w:t>made,</w:t>
      </w:r>
      <w:r w:rsidR="00B439CE" w:rsidRPr="00AB77E2">
        <w:rPr>
          <w:rFonts w:asciiTheme="minorHAnsi" w:hAnsiTheme="minorHAnsi"/>
        </w:rPr>
        <w:t xml:space="preserve"> then the SENCO may refer to a specialist services such as an Educational Psychologist. A similar process will </w:t>
      </w:r>
      <w:r w:rsidR="008C0E08" w:rsidRPr="00AB77E2">
        <w:rPr>
          <w:rFonts w:asciiTheme="minorHAnsi" w:hAnsiTheme="minorHAnsi"/>
        </w:rPr>
        <w:t>follow,</w:t>
      </w:r>
      <w:r w:rsidR="00B439CE" w:rsidRPr="00AB77E2">
        <w:rPr>
          <w:rFonts w:asciiTheme="minorHAnsi" w:hAnsiTheme="minorHAnsi"/>
        </w:rPr>
        <w:t xml:space="preserve"> and the advice of external agencies will be acted on.</w:t>
      </w:r>
      <w:r w:rsidR="00B439CE" w:rsidRPr="00101D2F">
        <w:rPr>
          <w:rFonts w:asciiTheme="minorHAnsi" w:hAnsiTheme="minorHAnsi"/>
        </w:rPr>
        <w:t xml:space="preserve"> </w:t>
      </w:r>
    </w:p>
    <w:p w14:paraId="19D77EE4" w14:textId="77095599" w:rsidR="00B439CE" w:rsidRPr="00101D2F" w:rsidRDefault="00A8675B" w:rsidP="00E83014">
      <w:pPr>
        <w:pStyle w:val="HeadingLevel2"/>
        <w:numPr>
          <w:ilvl w:val="0"/>
          <w:numId w:val="0"/>
        </w:numPr>
        <w:ind w:left="720" w:hanging="720"/>
        <w:rPr>
          <w:rFonts w:asciiTheme="minorHAnsi" w:hAnsiTheme="minorHAnsi"/>
        </w:rPr>
      </w:pPr>
      <w:r w:rsidRPr="00101D2F">
        <w:rPr>
          <w:rFonts w:asciiTheme="minorHAnsi" w:hAnsiTheme="minorHAnsi"/>
        </w:rPr>
        <w:t>6.14</w:t>
      </w:r>
      <w:r w:rsidRPr="00101D2F">
        <w:rPr>
          <w:rFonts w:asciiTheme="minorHAnsi" w:hAnsiTheme="minorHAnsi"/>
        </w:rPr>
        <w:tab/>
      </w:r>
      <w:r w:rsidR="00B439CE" w:rsidRPr="00101D2F">
        <w:rPr>
          <w:rFonts w:asciiTheme="minorHAnsi" w:hAnsiTheme="minorHAnsi"/>
        </w:rPr>
        <w:t>If a child has an Educational Health Care Plan an annual review is held in accordance with legal requirements.</w:t>
      </w:r>
    </w:p>
    <w:p w14:paraId="5BF696E5" w14:textId="4BAAC647" w:rsidR="00A8675B" w:rsidRPr="00101D2F" w:rsidRDefault="00A8675B" w:rsidP="00A8675B">
      <w:pPr>
        <w:pStyle w:val="HeadingLevel2"/>
        <w:numPr>
          <w:ilvl w:val="0"/>
          <w:numId w:val="0"/>
        </w:numPr>
        <w:ind w:left="720" w:hanging="720"/>
        <w:rPr>
          <w:rFonts w:asciiTheme="minorHAnsi" w:hAnsiTheme="minorHAnsi"/>
        </w:rPr>
      </w:pPr>
      <w:r w:rsidRPr="00101D2F">
        <w:rPr>
          <w:rFonts w:asciiTheme="minorHAnsi" w:hAnsiTheme="minorHAnsi"/>
        </w:rPr>
        <w:t>6.15</w:t>
      </w:r>
      <w:r w:rsidRPr="00101D2F">
        <w:rPr>
          <w:rFonts w:asciiTheme="minorHAnsi" w:hAnsiTheme="minorHAnsi"/>
        </w:rPr>
        <w:tab/>
      </w:r>
      <w:r w:rsidR="00A90FBE" w:rsidRPr="00DF66FA">
        <w:rPr>
          <w:rFonts w:asciiTheme="minorHAnsi" w:hAnsiTheme="minorHAnsi"/>
        </w:rPr>
        <w:t>As</w:t>
      </w:r>
      <w:r w:rsidR="00B439CE" w:rsidRPr="00DF66FA">
        <w:rPr>
          <w:rFonts w:asciiTheme="minorHAnsi" w:hAnsiTheme="minorHAnsi"/>
        </w:rPr>
        <w:t xml:space="preserve"> a result of appropriate progress, a child may be removed from the SEN </w:t>
      </w:r>
      <w:r w:rsidR="00A90FBE" w:rsidRPr="00DF66FA">
        <w:rPr>
          <w:rFonts w:asciiTheme="minorHAnsi" w:hAnsiTheme="minorHAnsi"/>
        </w:rPr>
        <w:t>overview</w:t>
      </w:r>
      <w:r w:rsidR="00B439CE" w:rsidRPr="00DF66FA">
        <w:rPr>
          <w:rFonts w:asciiTheme="minorHAnsi" w:hAnsiTheme="minorHAnsi"/>
        </w:rPr>
        <w:t xml:space="preserve">.  The child will continue to be monitored through Hales Valley Trust’s structured reporting programme by the senior leadership team and class teachers. </w:t>
      </w:r>
    </w:p>
    <w:p w14:paraId="29AA53DD" w14:textId="6132E973" w:rsidR="00B0628C" w:rsidRPr="00101D2F" w:rsidRDefault="00A8675B" w:rsidP="00A8675B">
      <w:pPr>
        <w:pStyle w:val="HeadingLevel2"/>
        <w:numPr>
          <w:ilvl w:val="0"/>
          <w:numId w:val="0"/>
        </w:numPr>
        <w:ind w:left="720" w:hanging="720"/>
        <w:rPr>
          <w:rFonts w:asciiTheme="minorHAnsi" w:hAnsiTheme="minorHAnsi" w:cs="Arial"/>
        </w:rPr>
      </w:pPr>
      <w:r w:rsidRPr="00101D2F">
        <w:rPr>
          <w:rFonts w:asciiTheme="minorHAnsi" w:hAnsiTheme="minorHAnsi" w:cs="Arial"/>
        </w:rPr>
        <w:t>6.16</w:t>
      </w:r>
      <w:r w:rsidRPr="00101D2F">
        <w:rPr>
          <w:rFonts w:asciiTheme="minorHAnsi" w:hAnsiTheme="minorHAnsi" w:cs="Arial"/>
        </w:rPr>
        <w:tab/>
      </w:r>
      <w:r w:rsidR="00B0628C" w:rsidRPr="00101D2F">
        <w:rPr>
          <w:rFonts w:asciiTheme="minorHAnsi" w:hAnsiTheme="minorHAnsi" w:cs="Arial"/>
        </w:rPr>
        <w:t>Reviews of a child’s progress will be made regularly. The review process will evaluate the impact and quality of the support and interventions. It will also take account of the views of the pupil and their parents. The class teacher, in consultation with the parents and pupil will revise the targets and provision based on the pupil’s previous progress and development.</w:t>
      </w:r>
    </w:p>
    <w:p w14:paraId="06600D4C" w14:textId="77777777" w:rsidR="00B0628C" w:rsidRPr="00101D2F" w:rsidRDefault="00B0628C" w:rsidP="00B0628C">
      <w:pPr>
        <w:rPr>
          <w:rFonts w:asciiTheme="minorHAnsi" w:hAnsiTheme="minorHAnsi" w:cs="Arial"/>
        </w:rPr>
      </w:pPr>
    </w:p>
    <w:p w14:paraId="2DEABF14" w14:textId="3AAE391B" w:rsidR="00B0628C" w:rsidRPr="00461E6E" w:rsidRDefault="00805254" w:rsidP="00B0628C">
      <w:pPr>
        <w:rPr>
          <w:rFonts w:asciiTheme="minorHAnsi" w:hAnsiTheme="minorHAnsi" w:cs="Arial"/>
          <w:b/>
          <w:sz w:val="24"/>
          <w:szCs w:val="24"/>
        </w:rPr>
      </w:pPr>
      <w:r w:rsidRPr="00461E6E">
        <w:rPr>
          <w:rFonts w:asciiTheme="minorHAnsi" w:hAnsiTheme="minorHAnsi" w:cs="Arial"/>
          <w:b/>
          <w:sz w:val="24"/>
          <w:szCs w:val="24"/>
        </w:rPr>
        <w:t>7.0</w:t>
      </w:r>
      <w:r w:rsidRPr="00461E6E">
        <w:rPr>
          <w:rFonts w:asciiTheme="minorHAnsi" w:hAnsiTheme="minorHAnsi" w:cs="Arial"/>
          <w:b/>
          <w:sz w:val="24"/>
          <w:szCs w:val="24"/>
        </w:rPr>
        <w:tab/>
      </w:r>
      <w:r w:rsidR="00B0628C" w:rsidRPr="00461E6E">
        <w:rPr>
          <w:rFonts w:asciiTheme="minorHAnsi" w:hAnsiTheme="minorHAnsi" w:cs="Arial"/>
          <w:b/>
          <w:sz w:val="24"/>
          <w:szCs w:val="24"/>
        </w:rPr>
        <w:t>Referral for an Education, Health and Care Plan (E</w:t>
      </w:r>
      <w:r w:rsidR="00D0649E" w:rsidRPr="00461E6E">
        <w:rPr>
          <w:rFonts w:asciiTheme="minorHAnsi" w:hAnsiTheme="minorHAnsi" w:cs="Arial"/>
          <w:b/>
          <w:sz w:val="24"/>
          <w:szCs w:val="24"/>
        </w:rPr>
        <w:t>HCP</w:t>
      </w:r>
      <w:r w:rsidR="00B0628C" w:rsidRPr="00461E6E">
        <w:rPr>
          <w:rFonts w:asciiTheme="minorHAnsi" w:hAnsiTheme="minorHAnsi" w:cs="Arial"/>
          <w:b/>
          <w:sz w:val="24"/>
          <w:szCs w:val="24"/>
        </w:rPr>
        <w:t xml:space="preserve">)  </w:t>
      </w:r>
    </w:p>
    <w:p w14:paraId="159E62DB" w14:textId="77777777" w:rsidR="00805254" w:rsidRPr="00461E6E" w:rsidRDefault="00805254" w:rsidP="00B0628C">
      <w:pPr>
        <w:rPr>
          <w:rFonts w:asciiTheme="minorHAnsi" w:hAnsiTheme="minorHAnsi" w:cs="Arial"/>
        </w:rPr>
      </w:pPr>
    </w:p>
    <w:p w14:paraId="168BBAF2" w14:textId="77777777" w:rsidR="00805254" w:rsidRPr="00461E6E" w:rsidRDefault="00805254" w:rsidP="00805254">
      <w:pPr>
        <w:ind w:left="720" w:hanging="720"/>
        <w:rPr>
          <w:rFonts w:asciiTheme="minorHAnsi" w:hAnsiTheme="minorHAnsi" w:cs="Arial"/>
        </w:rPr>
      </w:pPr>
      <w:r w:rsidRPr="00461E6E">
        <w:rPr>
          <w:rFonts w:asciiTheme="minorHAnsi" w:hAnsiTheme="minorHAnsi" w:cs="Arial"/>
        </w:rPr>
        <w:t>7.1</w:t>
      </w:r>
      <w:r w:rsidRPr="00461E6E">
        <w:rPr>
          <w:rFonts w:asciiTheme="minorHAnsi" w:hAnsiTheme="minorHAnsi" w:cs="Arial"/>
        </w:rPr>
        <w:tab/>
      </w:r>
      <w:r w:rsidR="00B0628C" w:rsidRPr="00461E6E">
        <w:rPr>
          <w:rFonts w:asciiTheme="minorHAnsi" w:hAnsiTheme="minorHAnsi" w:cs="Arial"/>
        </w:rPr>
        <w:t>If a child has lifelong or significant difficulties, they may undergo a statutory assessment</w:t>
      </w:r>
      <w:r w:rsidRPr="00461E6E">
        <w:rPr>
          <w:rFonts w:asciiTheme="minorHAnsi" w:hAnsiTheme="minorHAnsi" w:cs="Arial"/>
        </w:rPr>
        <w:t xml:space="preserve"> </w:t>
      </w:r>
      <w:r w:rsidR="00B0628C" w:rsidRPr="00461E6E">
        <w:rPr>
          <w:rFonts w:asciiTheme="minorHAnsi" w:hAnsiTheme="minorHAnsi" w:cs="Arial"/>
        </w:rPr>
        <w:t xml:space="preserve">process which can be requested by the school or parent. This will occur where the complexity of need or a lack of clarity around the needs of the child are such that a multi-agency approach to assessing that need, to planning provision and identifying resources, is required.     </w:t>
      </w:r>
    </w:p>
    <w:p w14:paraId="61C79C4F" w14:textId="77777777" w:rsidR="00805254" w:rsidRPr="00461E6E" w:rsidRDefault="00805254" w:rsidP="00805254">
      <w:pPr>
        <w:ind w:left="720" w:hanging="720"/>
        <w:rPr>
          <w:rFonts w:asciiTheme="minorHAnsi" w:hAnsiTheme="minorHAnsi" w:cs="Arial"/>
        </w:rPr>
      </w:pPr>
    </w:p>
    <w:p w14:paraId="24CC46F8" w14:textId="3F14A5EE" w:rsidR="00B0628C" w:rsidRPr="00461E6E" w:rsidRDefault="00805254" w:rsidP="00805254">
      <w:pPr>
        <w:ind w:left="720" w:hanging="720"/>
        <w:rPr>
          <w:rFonts w:asciiTheme="minorHAnsi" w:hAnsiTheme="minorHAnsi" w:cs="Arial"/>
        </w:rPr>
      </w:pPr>
      <w:r w:rsidRPr="00461E6E">
        <w:rPr>
          <w:rFonts w:asciiTheme="minorHAnsi" w:hAnsiTheme="minorHAnsi" w:cs="Arial"/>
        </w:rPr>
        <w:t>7.2</w:t>
      </w:r>
      <w:r w:rsidRPr="00461E6E">
        <w:rPr>
          <w:rFonts w:asciiTheme="minorHAnsi" w:hAnsiTheme="minorHAnsi" w:cs="Arial"/>
        </w:rPr>
        <w:tab/>
      </w:r>
      <w:r w:rsidR="00B0628C" w:rsidRPr="00461E6E">
        <w:rPr>
          <w:rFonts w:asciiTheme="minorHAnsi" w:hAnsiTheme="minorHAnsi" w:cs="Arial"/>
        </w:rPr>
        <w:t xml:space="preserve">The application for an Education, Health and Care </w:t>
      </w:r>
      <w:r w:rsidR="00D0649E" w:rsidRPr="00461E6E">
        <w:rPr>
          <w:rFonts w:asciiTheme="minorHAnsi" w:hAnsiTheme="minorHAnsi" w:cs="Arial"/>
        </w:rPr>
        <w:t>Assessment</w:t>
      </w:r>
      <w:r w:rsidR="00B0628C" w:rsidRPr="00461E6E">
        <w:rPr>
          <w:rFonts w:asciiTheme="minorHAnsi" w:hAnsiTheme="minorHAnsi" w:cs="Arial"/>
        </w:rPr>
        <w:t xml:space="preserve"> will combine information from a variety of possible sources including:  </w:t>
      </w:r>
    </w:p>
    <w:p w14:paraId="4BCB5E00" w14:textId="77777777" w:rsidR="00B0628C" w:rsidRPr="00461E6E" w:rsidRDefault="00B0628C" w:rsidP="00480646">
      <w:pPr>
        <w:pStyle w:val="ListParagraph"/>
        <w:numPr>
          <w:ilvl w:val="0"/>
          <w:numId w:val="24"/>
        </w:numPr>
        <w:spacing w:after="160" w:line="259" w:lineRule="auto"/>
        <w:ind w:left="1080"/>
        <w:jc w:val="left"/>
        <w:rPr>
          <w:rFonts w:asciiTheme="minorHAnsi" w:hAnsiTheme="minorHAnsi" w:cs="Arial"/>
        </w:rPr>
      </w:pPr>
      <w:r w:rsidRPr="00461E6E">
        <w:rPr>
          <w:rFonts w:asciiTheme="minorHAnsi" w:hAnsiTheme="minorHAnsi" w:cs="Arial"/>
        </w:rPr>
        <w:t>Parents</w:t>
      </w:r>
    </w:p>
    <w:p w14:paraId="53E211E5" w14:textId="77777777" w:rsidR="00B0628C" w:rsidRPr="00101D2F" w:rsidRDefault="00B0628C" w:rsidP="00480646">
      <w:pPr>
        <w:pStyle w:val="ListParagraph"/>
        <w:numPr>
          <w:ilvl w:val="0"/>
          <w:numId w:val="23"/>
        </w:numPr>
        <w:spacing w:after="160" w:line="259" w:lineRule="auto"/>
        <w:ind w:left="1080"/>
        <w:jc w:val="left"/>
        <w:rPr>
          <w:rFonts w:asciiTheme="minorHAnsi" w:hAnsiTheme="minorHAnsi" w:cs="Arial"/>
        </w:rPr>
      </w:pPr>
      <w:r w:rsidRPr="00101D2F">
        <w:rPr>
          <w:rFonts w:asciiTheme="minorHAnsi" w:hAnsiTheme="minorHAnsi" w:cs="Arial"/>
        </w:rPr>
        <w:t>Teachers</w:t>
      </w:r>
    </w:p>
    <w:p w14:paraId="22D56D9D" w14:textId="77777777" w:rsidR="00B0628C" w:rsidRPr="00101D2F" w:rsidRDefault="00B0628C" w:rsidP="00480646">
      <w:pPr>
        <w:pStyle w:val="ListParagraph"/>
        <w:numPr>
          <w:ilvl w:val="0"/>
          <w:numId w:val="23"/>
        </w:numPr>
        <w:spacing w:after="160" w:line="259" w:lineRule="auto"/>
        <w:ind w:left="1080"/>
        <w:jc w:val="left"/>
        <w:rPr>
          <w:rFonts w:asciiTheme="minorHAnsi" w:hAnsiTheme="minorHAnsi" w:cs="Arial"/>
        </w:rPr>
      </w:pPr>
      <w:r w:rsidRPr="00101D2F">
        <w:rPr>
          <w:rFonts w:asciiTheme="minorHAnsi" w:hAnsiTheme="minorHAnsi" w:cs="Arial"/>
        </w:rPr>
        <w:t>Child</w:t>
      </w:r>
    </w:p>
    <w:p w14:paraId="70DAD754" w14:textId="3DDCFC1C" w:rsidR="00B0628C" w:rsidRPr="00101D2F" w:rsidRDefault="00B0628C" w:rsidP="00480646">
      <w:pPr>
        <w:pStyle w:val="ListParagraph"/>
        <w:numPr>
          <w:ilvl w:val="0"/>
          <w:numId w:val="23"/>
        </w:numPr>
        <w:spacing w:after="160" w:line="259" w:lineRule="auto"/>
        <w:ind w:left="1080"/>
        <w:jc w:val="left"/>
        <w:rPr>
          <w:rFonts w:asciiTheme="minorHAnsi" w:hAnsiTheme="minorHAnsi" w:cs="Arial"/>
        </w:rPr>
      </w:pPr>
      <w:r w:rsidRPr="00101D2F">
        <w:rPr>
          <w:rFonts w:asciiTheme="minorHAnsi" w:hAnsiTheme="minorHAnsi" w:cs="Arial"/>
        </w:rPr>
        <w:t>SENC</w:t>
      </w:r>
      <w:r w:rsidR="00B439CE" w:rsidRPr="00101D2F">
        <w:rPr>
          <w:rFonts w:asciiTheme="minorHAnsi" w:hAnsiTheme="minorHAnsi" w:cs="Arial"/>
        </w:rPr>
        <w:t>O</w:t>
      </w:r>
    </w:p>
    <w:p w14:paraId="1683B3AB" w14:textId="77777777" w:rsidR="00B0628C" w:rsidRPr="00101D2F" w:rsidRDefault="00B0628C" w:rsidP="00480646">
      <w:pPr>
        <w:pStyle w:val="ListParagraph"/>
        <w:numPr>
          <w:ilvl w:val="0"/>
          <w:numId w:val="23"/>
        </w:numPr>
        <w:spacing w:after="160" w:line="259" w:lineRule="auto"/>
        <w:ind w:left="1080"/>
        <w:jc w:val="left"/>
        <w:rPr>
          <w:rFonts w:asciiTheme="minorHAnsi" w:hAnsiTheme="minorHAnsi" w:cs="Arial"/>
        </w:rPr>
      </w:pPr>
      <w:r w:rsidRPr="00101D2F">
        <w:rPr>
          <w:rFonts w:asciiTheme="minorHAnsi" w:hAnsiTheme="minorHAnsi" w:cs="Arial"/>
        </w:rPr>
        <w:t>Social Care</w:t>
      </w:r>
    </w:p>
    <w:p w14:paraId="55906E3A" w14:textId="77777777" w:rsidR="00B0628C" w:rsidRPr="00101D2F" w:rsidRDefault="00B0628C" w:rsidP="00480646">
      <w:pPr>
        <w:pStyle w:val="ListParagraph"/>
        <w:numPr>
          <w:ilvl w:val="0"/>
          <w:numId w:val="23"/>
        </w:numPr>
        <w:spacing w:after="160" w:line="259" w:lineRule="auto"/>
        <w:ind w:left="1080"/>
        <w:jc w:val="left"/>
        <w:rPr>
          <w:rFonts w:asciiTheme="minorHAnsi" w:hAnsiTheme="minorHAnsi" w:cs="Arial"/>
        </w:rPr>
      </w:pPr>
      <w:r w:rsidRPr="00101D2F">
        <w:rPr>
          <w:rFonts w:asciiTheme="minorHAnsi" w:hAnsiTheme="minorHAnsi" w:cs="Arial"/>
        </w:rPr>
        <w:t xml:space="preserve">Health professionals </w:t>
      </w:r>
    </w:p>
    <w:p w14:paraId="20E18F5F" w14:textId="77777777" w:rsidR="00B0628C" w:rsidRPr="00101D2F" w:rsidRDefault="00B0628C" w:rsidP="00480646">
      <w:pPr>
        <w:pStyle w:val="ListParagraph"/>
        <w:numPr>
          <w:ilvl w:val="0"/>
          <w:numId w:val="23"/>
        </w:numPr>
        <w:spacing w:after="160" w:line="259" w:lineRule="auto"/>
        <w:ind w:left="1080"/>
        <w:jc w:val="left"/>
        <w:rPr>
          <w:rFonts w:asciiTheme="minorHAnsi" w:hAnsiTheme="minorHAnsi" w:cs="Arial"/>
        </w:rPr>
      </w:pPr>
      <w:r w:rsidRPr="00101D2F">
        <w:rPr>
          <w:rFonts w:asciiTheme="minorHAnsi" w:hAnsiTheme="minorHAnsi" w:cs="Arial"/>
        </w:rPr>
        <w:t xml:space="preserve">Educational Psychologists  </w:t>
      </w:r>
    </w:p>
    <w:p w14:paraId="0846035C" w14:textId="77777777" w:rsidR="00B0628C" w:rsidRPr="00101D2F" w:rsidRDefault="00B0628C" w:rsidP="00480646">
      <w:pPr>
        <w:pStyle w:val="ListParagraph"/>
        <w:numPr>
          <w:ilvl w:val="0"/>
          <w:numId w:val="23"/>
        </w:numPr>
        <w:spacing w:after="160" w:line="259" w:lineRule="auto"/>
        <w:ind w:left="1080"/>
        <w:jc w:val="left"/>
        <w:rPr>
          <w:rFonts w:asciiTheme="minorHAnsi" w:hAnsiTheme="minorHAnsi" w:cs="Arial"/>
        </w:rPr>
      </w:pPr>
      <w:r w:rsidRPr="00101D2F">
        <w:rPr>
          <w:rFonts w:asciiTheme="minorHAnsi" w:hAnsiTheme="minorHAnsi" w:cs="Arial"/>
        </w:rPr>
        <w:t>Any other external agencies working with the child</w:t>
      </w:r>
    </w:p>
    <w:p w14:paraId="00FB9DB8" w14:textId="510CFBF6" w:rsidR="00B0628C" w:rsidRPr="00101D2F" w:rsidRDefault="00805254" w:rsidP="00805254">
      <w:pPr>
        <w:ind w:left="720" w:hanging="720"/>
        <w:rPr>
          <w:rFonts w:asciiTheme="minorHAnsi" w:hAnsiTheme="minorHAnsi" w:cs="Arial"/>
        </w:rPr>
      </w:pPr>
      <w:r w:rsidRPr="00101D2F">
        <w:rPr>
          <w:rFonts w:asciiTheme="minorHAnsi" w:hAnsiTheme="minorHAnsi" w:cs="Arial"/>
        </w:rPr>
        <w:t>7.3</w:t>
      </w:r>
      <w:r w:rsidRPr="00101D2F">
        <w:rPr>
          <w:rFonts w:asciiTheme="minorHAnsi" w:hAnsiTheme="minorHAnsi" w:cs="Arial"/>
        </w:rPr>
        <w:tab/>
      </w:r>
      <w:r w:rsidR="00B0628C" w:rsidRPr="00101D2F">
        <w:rPr>
          <w:rFonts w:asciiTheme="minorHAnsi" w:hAnsiTheme="minorHAnsi" w:cs="Arial"/>
        </w:rPr>
        <w:t>Information will be gathered relating to the current provision provided, action points that</w:t>
      </w:r>
      <w:r w:rsidRPr="00101D2F">
        <w:rPr>
          <w:rFonts w:asciiTheme="minorHAnsi" w:hAnsiTheme="minorHAnsi" w:cs="Arial"/>
        </w:rPr>
        <w:t xml:space="preserve"> </w:t>
      </w:r>
      <w:r w:rsidR="00B0628C" w:rsidRPr="00101D2F">
        <w:rPr>
          <w:rFonts w:asciiTheme="minorHAnsi" w:hAnsiTheme="minorHAnsi" w:cs="Arial"/>
        </w:rPr>
        <w:t>have been taken, and the preliminary outcomes of targets set. A decision will be made by a panel of professionals about whether the child is eligible for an ECHP. Parents have the right to appeal against a decision not to initiate a statutory assessment leading to an EHC Plan.</w:t>
      </w:r>
    </w:p>
    <w:p w14:paraId="0BFF9907" w14:textId="222437F5" w:rsidR="00B0628C" w:rsidRPr="00101D2F" w:rsidRDefault="00B0628C" w:rsidP="006355DE">
      <w:pPr>
        <w:ind w:left="720"/>
        <w:rPr>
          <w:rFonts w:asciiTheme="minorHAnsi" w:hAnsiTheme="minorHAnsi" w:cs="Arial"/>
        </w:rPr>
      </w:pPr>
      <w:r w:rsidRPr="00101D2F">
        <w:rPr>
          <w:rFonts w:asciiTheme="minorHAnsi" w:hAnsiTheme="minorHAnsi" w:cs="Arial"/>
        </w:rPr>
        <w:t>Further information about ECHP can found via the SEND Local Offer:</w:t>
      </w:r>
      <w:r w:rsidR="006355DE" w:rsidRPr="00101D2F">
        <w:rPr>
          <w:rFonts w:asciiTheme="minorHAnsi" w:hAnsiTheme="minorHAnsi" w:cs="Arial"/>
        </w:rPr>
        <w:t xml:space="preserve"> </w:t>
      </w:r>
      <w:hyperlink r:id="rId16" w:history="1">
        <w:r w:rsidR="006355DE" w:rsidRPr="00101D2F">
          <w:rPr>
            <w:rStyle w:val="Hyperlink"/>
            <w:rFonts w:asciiTheme="minorHAnsi" w:hAnsiTheme="minorHAnsi" w:cs="Arial"/>
          </w:rPr>
          <w:t>https://fis.dudley.gov.uk/localoffer/</w:t>
        </w:r>
      </w:hyperlink>
      <w:r w:rsidR="006355DE" w:rsidRPr="00101D2F">
        <w:rPr>
          <w:rFonts w:asciiTheme="minorHAnsi" w:hAnsiTheme="minorHAnsi" w:cs="Arial"/>
        </w:rPr>
        <w:t xml:space="preserve"> </w:t>
      </w:r>
      <w:r w:rsidRPr="00101D2F">
        <w:rPr>
          <w:rFonts w:asciiTheme="minorHAnsi" w:hAnsiTheme="minorHAnsi" w:cs="Arial"/>
          <w:i/>
        </w:rPr>
        <w:t>or</w:t>
      </w:r>
      <w:r w:rsidRPr="00101D2F">
        <w:rPr>
          <w:rFonts w:asciiTheme="minorHAnsi" w:hAnsiTheme="minorHAnsi" w:cs="Arial"/>
        </w:rPr>
        <w:t xml:space="preserve"> by contacting Dudley Special Educational Needs and Disability Information, Advice and</w:t>
      </w:r>
      <w:r w:rsidR="006355DE" w:rsidRPr="00101D2F">
        <w:rPr>
          <w:rFonts w:asciiTheme="minorHAnsi" w:hAnsiTheme="minorHAnsi" w:cs="Arial"/>
        </w:rPr>
        <w:t xml:space="preserve"> </w:t>
      </w:r>
      <w:r w:rsidRPr="00101D2F">
        <w:rPr>
          <w:rFonts w:asciiTheme="minorHAnsi" w:hAnsiTheme="minorHAnsi" w:cs="Arial"/>
        </w:rPr>
        <w:t>Support Service (SENDIASS)</w:t>
      </w:r>
      <w:r w:rsidR="00DC5BA4">
        <w:rPr>
          <w:rFonts w:asciiTheme="minorHAnsi" w:hAnsiTheme="minorHAnsi" w:cs="Arial"/>
        </w:rPr>
        <w:t xml:space="preserve"> </w:t>
      </w:r>
    </w:p>
    <w:p w14:paraId="46405D72" w14:textId="77777777" w:rsidR="00805254" w:rsidRPr="00101D2F" w:rsidRDefault="00805254" w:rsidP="00B0628C">
      <w:pPr>
        <w:jc w:val="center"/>
        <w:rPr>
          <w:rFonts w:asciiTheme="minorHAnsi" w:hAnsiTheme="minorHAnsi" w:cs="Arial"/>
        </w:rPr>
      </w:pPr>
    </w:p>
    <w:p w14:paraId="679E4EF3" w14:textId="61EC13D8" w:rsidR="00B0628C" w:rsidRPr="00461E6E" w:rsidRDefault="00805254" w:rsidP="00805254">
      <w:pPr>
        <w:ind w:left="720" w:hanging="720"/>
        <w:rPr>
          <w:rFonts w:asciiTheme="minorHAnsi" w:hAnsiTheme="minorHAnsi" w:cs="Arial"/>
        </w:rPr>
      </w:pPr>
      <w:r w:rsidRPr="00461E6E">
        <w:rPr>
          <w:rFonts w:asciiTheme="minorHAnsi" w:hAnsiTheme="minorHAnsi" w:cs="Arial"/>
        </w:rPr>
        <w:t>7.4</w:t>
      </w:r>
      <w:r w:rsidRPr="00461E6E">
        <w:rPr>
          <w:rFonts w:asciiTheme="minorHAnsi" w:hAnsiTheme="minorHAnsi" w:cs="Arial"/>
        </w:rPr>
        <w:tab/>
      </w:r>
      <w:r w:rsidR="00B0628C" w:rsidRPr="00461E6E">
        <w:rPr>
          <w:rFonts w:asciiTheme="minorHAnsi" w:hAnsiTheme="minorHAnsi" w:cs="Arial"/>
        </w:rPr>
        <w:t>Following Statutory Assessment, an EHC</w:t>
      </w:r>
      <w:r w:rsidR="00DC5BA4" w:rsidRPr="00461E6E">
        <w:rPr>
          <w:rFonts w:asciiTheme="minorHAnsi" w:hAnsiTheme="minorHAnsi" w:cs="Arial"/>
        </w:rPr>
        <w:t xml:space="preserve"> assessment</w:t>
      </w:r>
      <w:r w:rsidR="00B0628C" w:rsidRPr="00461E6E">
        <w:rPr>
          <w:rFonts w:asciiTheme="minorHAnsi" w:hAnsiTheme="minorHAnsi" w:cs="Arial"/>
        </w:rPr>
        <w:t xml:space="preserve"> </w:t>
      </w:r>
      <w:r w:rsidR="00A34F41" w:rsidRPr="00461E6E">
        <w:rPr>
          <w:rFonts w:asciiTheme="minorHAnsi" w:hAnsiTheme="minorHAnsi" w:cs="Arial"/>
        </w:rPr>
        <w:t xml:space="preserve">may </w:t>
      </w:r>
      <w:r w:rsidR="00B0628C" w:rsidRPr="00461E6E">
        <w:rPr>
          <w:rFonts w:asciiTheme="minorHAnsi" w:hAnsiTheme="minorHAnsi" w:cs="Arial"/>
        </w:rPr>
        <w:t xml:space="preserve">be provided by the relevant local authority, if it is decided that the child’s needs are not being met by the support that is ordinarily available within the school’s notional budget. The school and the child’s parents will be involved developing and producing the plan. </w:t>
      </w:r>
    </w:p>
    <w:p w14:paraId="73C8F216" w14:textId="77777777" w:rsidR="00805254" w:rsidRPr="00461E6E" w:rsidRDefault="00805254" w:rsidP="00B0628C">
      <w:pPr>
        <w:rPr>
          <w:rFonts w:asciiTheme="minorHAnsi" w:hAnsiTheme="minorHAnsi" w:cs="Arial"/>
        </w:rPr>
      </w:pPr>
    </w:p>
    <w:p w14:paraId="3F479CF7" w14:textId="38C23E67" w:rsidR="00B0628C" w:rsidRPr="00101D2F" w:rsidRDefault="00805254" w:rsidP="00805254">
      <w:pPr>
        <w:ind w:left="720" w:hanging="720"/>
        <w:rPr>
          <w:rFonts w:asciiTheme="minorHAnsi" w:hAnsiTheme="minorHAnsi" w:cs="Arial"/>
        </w:rPr>
      </w:pPr>
      <w:r w:rsidRPr="00461E6E">
        <w:rPr>
          <w:rFonts w:asciiTheme="minorHAnsi" w:hAnsiTheme="minorHAnsi" w:cs="Arial"/>
        </w:rPr>
        <w:t>7.5</w:t>
      </w:r>
      <w:r w:rsidRPr="00461E6E">
        <w:rPr>
          <w:rFonts w:asciiTheme="minorHAnsi" w:hAnsiTheme="minorHAnsi" w:cs="Arial"/>
        </w:rPr>
        <w:tab/>
      </w:r>
      <w:r w:rsidR="00B0628C" w:rsidRPr="00461E6E">
        <w:rPr>
          <w:rFonts w:asciiTheme="minorHAnsi" w:hAnsiTheme="minorHAnsi" w:cs="Arial"/>
        </w:rPr>
        <w:t>Parents have the right to appeal</w:t>
      </w:r>
      <w:r w:rsidR="00A34F41" w:rsidRPr="00461E6E">
        <w:rPr>
          <w:rFonts w:asciiTheme="minorHAnsi" w:hAnsiTheme="minorHAnsi" w:cs="Arial"/>
        </w:rPr>
        <w:t xml:space="preserve"> if an EHC</w:t>
      </w:r>
      <w:r w:rsidR="00CF30E5" w:rsidRPr="00461E6E">
        <w:rPr>
          <w:rFonts w:asciiTheme="minorHAnsi" w:hAnsiTheme="minorHAnsi" w:cs="Arial"/>
        </w:rPr>
        <w:t xml:space="preserve"> assessment</w:t>
      </w:r>
      <w:r w:rsidR="00A34F41" w:rsidRPr="00101D2F">
        <w:rPr>
          <w:rFonts w:asciiTheme="minorHAnsi" w:hAnsiTheme="minorHAnsi" w:cs="Arial"/>
        </w:rPr>
        <w:t xml:space="preserve"> is declined</w:t>
      </w:r>
      <w:r w:rsidR="00CF30E5" w:rsidRPr="00101D2F">
        <w:rPr>
          <w:rFonts w:asciiTheme="minorHAnsi" w:hAnsiTheme="minorHAnsi" w:cs="Arial"/>
        </w:rPr>
        <w:t>,</w:t>
      </w:r>
      <w:r w:rsidR="00A34F41" w:rsidRPr="00101D2F">
        <w:rPr>
          <w:rFonts w:asciiTheme="minorHAnsi" w:hAnsiTheme="minorHAnsi" w:cs="Arial"/>
        </w:rPr>
        <w:t xml:space="preserve"> or</w:t>
      </w:r>
      <w:r w:rsidR="00CF30E5" w:rsidRPr="00101D2F">
        <w:rPr>
          <w:rFonts w:asciiTheme="minorHAnsi" w:hAnsiTheme="minorHAnsi" w:cs="Arial"/>
        </w:rPr>
        <w:t xml:space="preserve"> an EHCP is declined or</w:t>
      </w:r>
      <w:r w:rsidR="00B0628C" w:rsidRPr="00101D2F">
        <w:rPr>
          <w:rFonts w:asciiTheme="minorHAnsi" w:hAnsiTheme="minorHAnsi" w:cs="Arial"/>
        </w:rPr>
        <w:t xml:space="preserve"> against the content of the EHCP. They may also appeal</w:t>
      </w:r>
      <w:r w:rsidRPr="00101D2F">
        <w:rPr>
          <w:rFonts w:asciiTheme="minorHAnsi" w:hAnsiTheme="minorHAnsi" w:cs="Arial"/>
        </w:rPr>
        <w:t xml:space="preserve"> </w:t>
      </w:r>
      <w:r w:rsidR="00B0628C" w:rsidRPr="00101D2F">
        <w:rPr>
          <w:rFonts w:asciiTheme="minorHAnsi" w:hAnsiTheme="minorHAnsi" w:cs="Arial"/>
        </w:rPr>
        <w:t xml:space="preserve">against the school named in the plan if it differs from their preferred choice.  </w:t>
      </w:r>
    </w:p>
    <w:p w14:paraId="060961CE" w14:textId="77777777" w:rsidR="00805254" w:rsidRPr="00101D2F" w:rsidRDefault="00805254" w:rsidP="00B0628C">
      <w:pPr>
        <w:rPr>
          <w:rFonts w:asciiTheme="minorHAnsi" w:hAnsiTheme="minorHAnsi" w:cs="Arial"/>
        </w:rPr>
      </w:pPr>
    </w:p>
    <w:p w14:paraId="395D7DA8" w14:textId="2DC08D80" w:rsidR="00B0628C" w:rsidRPr="00101D2F" w:rsidRDefault="00805254" w:rsidP="00805254">
      <w:pPr>
        <w:ind w:left="720" w:hanging="720"/>
        <w:rPr>
          <w:rFonts w:asciiTheme="minorHAnsi" w:hAnsiTheme="minorHAnsi" w:cs="Arial"/>
        </w:rPr>
      </w:pPr>
      <w:r w:rsidRPr="00101D2F">
        <w:rPr>
          <w:rFonts w:asciiTheme="minorHAnsi" w:hAnsiTheme="minorHAnsi" w:cs="Arial"/>
        </w:rPr>
        <w:t>7.6</w:t>
      </w:r>
      <w:r w:rsidRPr="00101D2F">
        <w:rPr>
          <w:rFonts w:asciiTheme="minorHAnsi" w:hAnsiTheme="minorHAnsi" w:cs="Arial"/>
        </w:rPr>
        <w:tab/>
      </w:r>
      <w:r w:rsidR="00B0628C" w:rsidRPr="00101D2F">
        <w:rPr>
          <w:rFonts w:asciiTheme="minorHAnsi" w:hAnsiTheme="minorHAnsi" w:cs="Arial"/>
        </w:rPr>
        <w:t xml:space="preserve">Once the EHCP has been completed and agreed, it will be kept as part of the pupil’s formal record and reviewed at least annually by staff, </w:t>
      </w:r>
      <w:r w:rsidR="008C0E08" w:rsidRPr="00101D2F">
        <w:rPr>
          <w:rFonts w:asciiTheme="minorHAnsi" w:hAnsiTheme="minorHAnsi" w:cs="Arial"/>
        </w:rPr>
        <w:t>parents,</w:t>
      </w:r>
      <w:r w:rsidR="00B0628C" w:rsidRPr="00101D2F">
        <w:rPr>
          <w:rFonts w:asciiTheme="minorHAnsi" w:hAnsiTheme="minorHAnsi" w:cs="Arial"/>
        </w:rPr>
        <w:t xml:space="preserve"> and the pupil. The annual review enables provision for the pupil to be evaluated and, where appropriate, for changes to be put in place.</w:t>
      </w:r>
    </w:p>
    <w:p w14:paraId="26C613D0" w14:textId="17F2D28E" w:rsidR="00A34F41" w:rsidRPr="00101D2F" w:rsidRDefault="00A34F41" w:rsidP="00805254">
      <w:pPr>
        <w:ind w:left="720" w:hanging="720"/>
        <w:rPr>
          <w:rFonts w:asciiTheme="minorHAnsi" w:hAnsiTheme="minorHAnsi" w:cs="Arial"/>
        </w:rPr>
      </w:pPr>
    </w:p>
    <w:p w14:paraId="598449B5" w14:textId="77777777" w:rsidR="00A34F41" w:rsidRPr="00101D2F" w:rsidRDefault="00A34F41" w:rsidP="00805254">
      <w:pPr>
        <w:ind w:left="720" w:hanging="720"/>
        <w:rPr>
          <w:rFonts w:asciiTheme="minorHAnsi" w:hAnsiTheme="minorHAnsi" w:cs="Arial"/>
        </w:rPr>
      </w:pPr>
    </w:p>
    <w:p w14:paraId="52AA6C46" w14:textId="77777777" w:rsidR="00B0628C" w:rsidRPr="00101D2F" w:rsidRDefault="00B0628C" w:rsidP="00B0628C">
      <w:pPr>
        <w:rPr>
          <w:rFonts w:asciiTheme="minorHAnsi" w:hAnsiTheme="minorHAnsi" w:cs="Arial"/>
          <w:b/>
          <w:u w:val="single"/>
        </w:rPr>
      </w:pPr>
    </w:p>
    <w:p w14:paraId="0AD2A3C9" w14:textId="76C7637F" w:rsidR="00DD0913" w:rsidRPr="00101D2F" w:rsidRDefault="00805254" w:rsidP="00DD0913">
      <w:pPr>
        <w:rPr>
          <w:rFonts w:asciiTheme="minorHAnsi" w:hAnsiTheme="minorHAnsi" w:cs="Arial"/>
        </w:rPr>
      </w:pPr>
      <w:r w:rsidRPr="00101D2F">
        <w:rPr>
          <w:rFonts w:asciiTheme="minorHAnsi" w:hAnsiTheme="minorHAnsi" w:cs="Arial"/>
          <w:b/>
          <w:sz w:val="24"/>
          <w:szCs w:val="24"/>
        </w:rPr>
        <w:t>8</w:t>
      </w:r>
      <w:r w:rsidRPr="00101D2F">
        <w:rPr>
          <w:rFonts w:asciiTheme="minorHAnsi" w:hAnsiTheme="minorHAnsi" w:cs="Arial"/>
          <w:b/>
          <w:sz w:val="24"/>
          <w:szCs w:val="24"/>
        </w:rPr>
        <w:tab/>
      </w:r>
      <w:r w:rsidR="00DD0913" w:rsidRPr="00101D2F">
        <w:rPr>
          <w:rFonts w:asciiTheme="minorHAnsi" w:hAnsiTheme="minorHAnsi" w:cs="Arial"/>
          <w:b/>
          <w:sz w:val="24"/>
          <w:szCs w:val="24"/>
        </w:rPr>
        <w:t>Admission and Inclusion Arrangements</w:t>
      </w:r>
    </w:p>
    <w:p w14:paraId="4DE2005A" w14:textId="77777777" w:rsidR="00DD0913" w:rsidRPr="00101D2F" w:rsidRDefault="00DD0913" w:rsidP="00DD0913">
      <w:pPr>
        <w:rPr>
          <w:rFonts w:asciiTheme="minorHAnsi" w:hAnsiTheme="minorHAnsi" w:cs="Arial"/>
        </w:rPr>
      </w:pPr>
    </w:p>
    <w:p w14:paraId="72346E95" w14:textId="707F1054" w:rsidR="00DD0913" w:rsidRPr="00101D2F" w:rsidRDefault="00805254" w:rsidP="00DD0913">
      <w:pPr>
        <w:rPr>
          <w:rFonts w:asciiTheme="minorHAnsi" w:hAnsiTheme="minorHAnsi" w:cs="Arial"/>
        </w:rPr>
      </w:pPr>
      <w:r w:rsidRPr="00101D2F">
        <w:rPr>
          <w:rFonts w:asciiTheme="minorHAnsi" w:hAnsiTheme="minorHAnsi" w:cs="Arial"/>
        </w:rPr>
        <w:t>8</w:t>
      </w:r>
      <w:r w:rsidR="00DD0913" w:rsidRPr="00101D2F">
        <w:rPr>
          <w:rFonts w:asciiTheme="minorHAnsi" w:hAnsiTheme="minorHAnsi" w:cs="Arial"/>
        </w:rPr>
        <w:t>.1</w:t>
      </w:r>
      <w:r w:rsidR="00DD0913" w:rsidRPr="00101D2F">
        <w:rPr>
          <w:rFonts w:asciiTheme="minorHAnsi" w:hAnsiTheme="minorHAnsi" w:cs="Arial"/>
        </w:rPr>
        <w:tab/>
        <w:t xml:space="preserve">The school’s admissions criteria </w:t>
      </w:r>
      <w:r w:rsidR="00A34F41" w:rsidRPr="00101D2F">
        <w:rPr>
          <w:rFonts w:asciiTheme="minorHAnsi" w:hAnsiTheme="minorHAnsi" w:cs="Arial"/>
        </w:rPr>
        <w:t>do</w:t>
      </w:r>
      <w:r w:rsidR="00DD0913" w:rsidRPr="00101D2F">
        <w:rPr>
          <w:rFonts w:asciiTheme="minorHAnsi" w:hAnsiTheme="minorHAnsi" w:cs="Arial"/>
        </w:rPr>
        <w:t xml:space="preserve"> not discriminate against pupils with special education</w:t>
      </w:r>
      <w:r w:rsidR="00324751">
        <w:rPr>
          <w:rFonts w:asciiTheme="minorHAnsi" w:hAnsiTheme="minorHAnsi" w:cs="Arial"/>
        </w:rPr>
        <w:t>al</w:t>
      </w:r>
    </w:p>
    <w:p w14:paraId="60834DED" w14:textId="430C8077" w:rsidR="00DD0913" w:rsidRPr="00101D2F" w:rsidRDefault="00DD0913" w:rsidP="00DD0913">
      <w:pPr>
        <w:ind w:left="720"/>
        <w:rPr>
          <w:rFonts w:asciiTheme="minorHAnsi" w:hAnsiTheme="minorHAnsi" w:cs="Arial"/>
        </w:rPr>
      </w:pPr>
      <w:r w:rsidRPr="00101D2F">
        <w:rPr>
          <w:rFonts w:asciiTheme="minorHAnsi" w:hAnsiTheme="minorHAnsi" w:cs="Arial"/>
        </w:rPr>
        <w:t>needs and/or disabilities, and its admissions policy has due regard for the guidance in the Code of Practice which accompany the SEN and Disability Act.</w:t>
      </w:r>
    </w:p>
    <w:p w14:paraId="51A93BA8" w14:textId="77777777" w:rsidR="00A34F41" w:rsidRPr="00101D2F" w:rsidRDefault="00A34F41" w:rsidP="00DD0913">
      <w:pPr>
        <w:ind w:left="720"/>
        <w:rPr>
          <w:rFonts w:asciiTheme="minorHAnsi" w:hAnsiTheme="minorHAnsi" w:cs="Arial"/>
        </w:rPr>
      </w:pPr>
    </w:p>
    <w:p w14:paraId="28516A6B" w14:textId="51215666" w:rsidR="00DD0913" w:rsidRPr="00101D2F" w:rsidRDefault="00805254" w:rsidP="00DD0913">
      <w:pPr>
        <w:rPr>
          <w:rFonts w:asciiTheme="minorHAnsi" w:hAnsiTheme="minorHAnsi" w:cs="Arial"/>
        </w:rPr>
      </w:pPr>
      <w:r w:rsidRPr="00101D2F">
        <w:rPr>
          <w:rFonts w:asciiTheme="minorHAnsi" w:hAnsiTheme="minorHAnsi" w:cs="Arial"/>
        </w:rPr>
        <w:t>8</w:t>
      </w:r>
      <w:r w:rsidR="00DD0913" w:rsidRPr="00101D2F">
        <w:rPr>
          <w:rFonts w:asciiTheme="minorHAnsi" w:hAnsiTheme="minorHAnsi" w:cs="Arial"/>
        </w:rPr>
        <w:t>.2</w:t>
      </w:r>
      <w:r w:rsidR="00DD0913" w:rsidRPr="00101D2F">
        <w:rPr>
          <w:rFonts w:asciiTheme="minorHAnsi" w:hAnsiTheme="minorHAnsi" w:cs="Arial"/>
        </w:rPr>
        <w:tab/>
        <w:t>The school follows the admissions criteria as laid down in the school’s Admissions Policy,</w:t>
      </w:r>
    </w:p>
    <w:p w14:paraId="566C653C" w14:textId="6462817B" w:rsidR="00DD0913" w:rsidRPr="00101D2F" w:rsidRDefault="00DD0913" w:rsidP="00DD0913">
      <w:pPr>
        <w:ind w:left="720"/>
        <w:rPr>
          <w:rFonts w:asciiTheme="minorHAnsi" w:hAnsiTheme="minorHAnsi" w:cs="Arial"/>
        </w:rPr>
      </w:pPr>
      <w:r w:rsidRPr="00101D2F">
        <w:rPr>
          <w:rFonts w:asciiTheme="minorHAnsi" w:hAnsiTheme="minorHAnsi" w:cs="Arial"/>
        </w:rPr>
        <w:t>which is available to all parents. Provided there is a place available within the appropriate year group, all children will be admitted whatever their learning ability.</w:t>
      </w:r>
    </w:p>
    <w:p w14:paraId="320E49A4" w14:textId="77777777" w:rsidR="00A34F41" w:rsidRPr="00101D2F" w:rsidRDefault="00A34F41" w:rsidP="00DD0913">
      <w:pPr>
        <w:ind w:left="720"/>
        <w:rPr>
          <w:rFonts w:asciiTheme="minorHAnsi" w:hAnsiTheme="minorHAnsi" w:cs="Arial"/>
        </w:rPr>
      </w:pPr>
    </w:p>
    <w:p w14:paraId="17748AE3" w14:textId="1EB8B95A" w:rsidR="00DD0913" w:rsidRPr="00101D2F" w:rsidRDefault="00805254" w:rsidP="00DD0913">
      <w:pPr>
        <w:ind w:left="720" w:hanging="720"/>
        <w:rPr>
          <w:rFonts w:asciiTheme="minorHAnsi" w:hAnsiTheme="minorHAnsi" w:cs="Arial"/>
        </w:rPr>
      </w:pPr>
      <w:r w:rsidRPr="00101D2F">
        <w:rPr>
          <w:rFonts w:asciiTheme="minorHAnsi" w:hAnsiTheme="minorHAnsi" w:cs="Arial"/>
        </w:rPr>
        <w:t>8</w:t>
      </w:r>
      <w:r w:rsidR="00DD0913" w:rsidRPr="00101D2F">
        <w:rPr>
          <w:rFonts w:asciiTheme="minorHAnsi" w:hAnsiTheme="minorHAnsi" w:cs="Arial"/>
        </w:rPr>
        <w:t>.3</w:t>
      </w:r>
      <w:r w:rsidR="00DD0913" w:rsidRPr="00101D2F">
        <w:rPr>
          <w:rFonts w:asciiTheme="minorHAnsi" w:hAnsiTheme="minorHAnsi" w:cs="Arial"/>
        </w:rPr>
        <w:tab/>
        <w:t>Parents or carers seeking the admission of a pupil in receipt of an EHCP must do so through the local authority SEN Team, who will arrange the appropriate consultation with Hales Valley Trust schools regarding admission.</w:t>
      </w:r>
    </w:p>
    <w:p w14:paraId="378DDE01" w14:textId="57F5CF85" w:rsidR="00B0628C" w:rsidRPr="00101D2F" w:rsidRDefault="00B0628C" w:rsidP="00B0628C">
      <w:pPr>
        <w:spacing w:after="160" w:line="259" w:lineRule="auto"/>
        <w:jc w:val="left"/>
        <w:rPr>
          <w:rFonts w:asciiTheme="minorHAnsi" w:hAnsiTheme="minorHAnsi" w:cs="Arial"/>
        </w:rPr>
      </w:pPr>
    </w:p>
    <w:p w14:paraId="5229F4EA" w14:textId="0CB29FA9" w:rsidR="006662C0" w:rsidRPr="00101D2F" w:rsidRDefault="00805254" w:rsidP="006662C0">
      <w:pPr>
        <w:spacing w:before="100" w:beforeAutospacing="1" w:after="100" w:afterAutospacing="1"/>
        <w:rPr>
          <w:rFonts w:asciiTheme="minorHAnsi" w:eastAsia="Times New Roman" w:hAnsiTheme="minorHAnsi" w:cs="Arial"/>
          <w:b/>
          <w:sz w:val="24"/>
          <w:szCs w:val="24"/>
          <w:lang w:eastAsia="en-GB"/>
        </w:rPr>
      </w:pPr>
      <w:r w:rsidRPr="00101D2F">
        <w:rPr>
          <w:rFonts w:asciiTheme="minorHAnsi" w:eastAsia="Times New Roman" w:hAnsiTheme="minorHAnsi" w:cs="Arial"/>
          <w:b/>
          <w:sz w:val="24"/>
          <w:szCs w:val="24"/>
          <w:lang w:eastAsia="en-GB"/>
        </w:rPr>
        <w:lastRenderedPageBreak/>
        <w:t xml:space="preserve">9 </w:t>
      </w:r>
      <w:r w:rsidR="006662C0" w:rsidRPr="00101D2F">
        <w:rPr>
          <w:rFonts w:asciiTheme="minorHAnsi" w:eastAsia="Times New Roman" w:hAnsiTheme="minorHAnsi" w:cs="Arial"/>
          <w:b/>
          <w:sz w:val="24"/>
          <w:szCs w:val="24"/>
          <w:lang w:eastAsia="en-GB"/>
        </w:rPr>
        <w:t>Transition</w:t>
      </w:r>
    </w:p>
    <w:p w14:paraId="2EA58987" w14:textId="3598C609" w:rsidR="006662C0" w:rsidRPr="00101D2F" w:rsidRDefault="006662C0" w:rsidP="006662C0">
      <w:pPr>
        <w:spacing w:before="100" w:beforeAutospacing="1" w:after="100" w:afterAutospacing="1"/>
        <w:rPr>
          <w:rFonts w:asciiTheme="minorHAnsi" w:eastAsia="Times New Roman" w:hAnsiTheme="minorHAnsi" w:cs="Arial"/>
          <w:b/>
          <w:lang w:eastAsia="en-GB"/>
        </w:rPr>
      </w:pPr>
      <w:r w:rsidRPr="00101D2F">
        <w:rPr>
          <w:rFonts w:asciiTheme="minorHAnsi" w:eastAsia="Times New Roman" w:hAnsiTheme="minorHAnsi" w:cs="Arial"/>
          <w:b/>
          <w:lang w:eastAsia="en-GB"/>
        </w:rPr>
        <w:t>Inter-School/Nursery to School Transfers</w:t>
      </w:r>
    </w:p>
    <w:p w14:paraId="1F99D5B0" w14:textId="5617E1D6" w:rsidR="006662C0" w:rsidRPr="00101D2F" w:rsidRDefault="00A01161" w:rsidP="00A01161">
      <w:pPr>
        <w:spacing w:before="100" w:beforeAutospacing="1" w:after="100" w:afterAutospacing="1"/>
        <w:ind w:left="720" w:hanging="720"/>
        <w:rPr>
          <w:rFonts w:asciiTheme="minorHAnsi" w:eastAsia="Times New Roman" w:hAnsiTheme="minorHAnsi" w:cs="Arial"/>
          <w:lang w:eastAsia="en-GB"/>
        </w:rPr>
      </w:pPr>
      <w:r w:rsidRPr="00101D2F">
        <w:rPr>
          <w:rFonts w:asciiTheme="minorHAnsi" w:eastAsia="Times New Roman" w:hAnsiTheme="minorHAnsi" w:cs="Arial"/>
          <w:lang w:eastAsia="en-GB"/>
        </w:rPr>
        <w:t>9.1</w:t>
      </w:r>
      <w:r w:rsidRPr="00101D2F">
        <w:rPr>
          <w:rFonts w:asciiTheme="minorHAnsi" w:eastAsia="Times New Roman" w:hAnsiTheme="minorHAnsi" w:cs="Arial"/>
          <w:lang w:eastAsia="en-GB"/>
        </w:rPr>
        <w:tab/>
      </w:r>
      <w:r w:rsidR="006662C0" w:rsidRPr="00101D2F">
        <w:rPr>
          <w:rFonts w:asciiTheme="minorHAnsi" w:eastAsia="Times New Roman" w:hAnsiTheme="minorHAnsi" w:cs="Arial"/>
          <w:lang w:eastAsia="en-GB"/>
        </w:rPr>
        <w:t xml:space="preserve">Records are received from previous schools/year group and passed to class teachers and the </w:t>
      </w:r>
      <w:r w:rsidR="00F07519" w:rsidRPr="00101D2F">
        <w:rPr>
          <w:rFonts w:asciiTheme="minorHAnsi" w:eastAsia="Times New Roman" w:hAnsiTheme="minorHAnsi" w:cs="Arial"/>
          <w:lang w:eastAsia="en-GB"/>
        </w:rPr>
        <w:t>SENCO</w:t>
      </w:r>
      <w:r w:rsidR="006662C0" w:rsidRPr="00101D2F">
        <w:rPr>
          <w:rFonts w:asciiTheme="minorHAnsi" w:eastAsia="Times New Roman" w:hAnsiTheme="minorHAnsi" w:cs="Arial"/>
          <w:lang w:eastAsia="en-GB"/>
        </w:rPr>
        <w:t>. Where appropriate, further meetings between school and home may take place and an enhanced transition may be arranged.</w:t>
      </w:r>
    </w:p>
    <w:p w14:paraId="6BA78C03" w14:textId="494886DB" w:rsidR="006662C0" w:rsidRPr="00101D2F" w:rsidRDefault="006662C0" w:rsidP="006662C0">
      <w:pPr>
        <w:spacing w:before="100" w:beforeAutospacing="1" w:after="100" w:afterAutospacing="1"/>
        <w:rPr>
          <w:rFonts w:asciiTheme="minorHAnsi" w:eastAsia="Times New Roman" w:hAnsiTheme="minorHAnsi" w:cs="Arial"/>
          <w:b/>
          <w:lang w:eastAsia="en-GB"/>
        </w:rPr>
      </w:pPr>
      <w:r w:rsidRPr="00101D2F">
        <w:rPr>
          <w:rFonts w:asciiTheme="minorHAnsi" w:eastAsia="Times New Roman" w:hAnsiTheme="minorHAnsi" w:cs="Arial"/>
          <w:b/>
          <w:lang w:eastAsia="en-GB"/>
        </w:rPr>
        <w:t>Transfer to Secondary School</w:t>
      </w:r>
    </w:p>
    <w:p w14:paraId="3DACE16A" w14:textId="2D834559" w:rsidR="006662C0" w:rsidRPr="00101D2F" w:rsidRDefault="00A01161" w:rsidP="00A01161">
      <w:pPr>
        <w:pStyle w:val="HeadingLevel2"/>
        <w:numPr>
          <w:ilvl w:val="0"/>
          <w:numId w:val="0"/>
        </w:numPr>
        <w:ind w:left="720" w:hanging="720"/>
        <w:rPr>
          <w:rFonts w:asciiTheme="minorHAnsi" w:hAnsiTheme="minorHAnsi"/>
        </w:rPr>
      </w:pPr>
      <w:r w:rsidRPr="00101D2F">
        <w:rPr>
          <w:rFonts w:asciiTheme="minorHAnsi" w:hAnsiTheme="minorHAnsi"/>
        </w:rPr>
        <w:t>9.2</w:t>
      </w:r>
      <w:r w:rsidRPr="00101D2F">
        <w:rPr>
          <w:rFonts w:asciiTheme="minorHAnsi" w:hAnsiTheme="minorHAnsi"/>
        </w:rPr>
        <w:tab/>
      </w:r>
      <w:r w:rsidR="006662C0" w:rsidRPr="00101D2F">
        <w:rPr>
          <w:rFonts w:asciiTheme="minorHAnsi" w:hAnsiTheme="minorHAnsi"/>
        </w:rPr>
        <w:t>This information is collated from the transfer of school files from the previous school or early years</w:t>
      </w:r>
      <w:r w:rsidR="00805254" w:rsidRPr="00101D2F">
        <w:rPr>
          <w:rFonts w:asciiTheme="minorHAnsi" w:hAnsiTheme="minorHAnsi"/>
        </w:rPr>
        <w:t xml:space="preserve"> </w:t>
      </w:r>
      <w:r w:rsidR="006662C0" w:rsidRPr="00101D2F">
        <w:rPr>
          <w:rFonts w:asciiTheme="minorHAnsi" w:hAnsiTheme="minorHAnsi"/>
        </w:rPr>
        <w:t xml:space="preserve">setting and during transition meetings which are held with all the feeder schools or early years setting, in the summer term, before students start at Hales Valley Trust.  If </w:t>
      </w:r>
      <w:proofErr w:type="gramStart"/>
      <w:r w:rsidR="006662C0" w:rsidRPr="00101D2F">
        <w:rPr>
          <w:rFonts w:asciiTheme="minorHAnsi" w:hAnsiTheme="minorHAnsi"/>
        </w:rPr>
        <w:t>necessary</w:t>
      </w:r>
      <w:proofErr w:type="gramEnd"/>
      <w:r w:rsidR="006662C0" w:rsidRPr="00101D2F">
        <w:rPr>
          <w:rFonts w:asciiTheme="minorHAnsi" w:hAnsiTheme="minorHAnsi"/>
        </w:rPr>
        <w:t xml:space="preserve"> a strategy sheet will be drawn up for each student with SEN and reports from the specialist early years team or other outside agencies will be shared with class teachers.   </w:t>
      </w:r>
    </w:p>
    <w:p w14:paraId="2C506A5D" w14:textId="621B62A5" w:rsidR="006662C0" w:rsidRPr="00101D2F" w:rsidRDefault="00A01161" w:rsidP="00A01161">
      <w:pPr>
        <w:spacing w:before="100" w:beforeAutospacing="1" w:after="100" w:afterAutospacing="1"/>
        <w:ind w:left="720" w:hanging="720"/>
        <w:rPr>
          <w:rFonts w:asciiTheme="minorHAnsi" w:hAnsiTheme="minorHAnsi" w:cs="Arial"/>
          <w:color w:val="000000"/>
        </w:rPr>
      </w:pPr>
      <w:r w:rsidRPr="00101D2F">
        <w:rPr>
          <w:rFonts w:asciiTheme="minorHAnsi" w:eastAsia="Times New Roman" w:hAnsiTheme="minorHAnsi" w:cs="Arial"/>
          <w:lang w:eastAsia="en-GB"/>
        </w:rPr>
        <w:t>9.3</w:t>
      </w:r>
      <w:r w:rsidRPr="00101D2F">
        <w:rPr>
          <w:rFonts w:asciiTheme="minorHAnsi" w:eastAsia="Times New Roman" w:hAnsiTheme="minorHAnsi" w:cs="Arial"/>
          <w:lang w:eastAsia="en-GB"/>
        </w:rPr>
        <w:tab/>
      </w:r>
      <w:r w:rsidR="006662C0" w:rsidRPr="00101D2F">
        <w:rPr>
          <w:rFonts w:asciiTheme="minorHAnsi" w:eastAsia="Times New Roman" w:hAnsiTheme="minorHAnsi" w:cs="Arial"/>
          <w:lang w:eastAsia="en-GB"/>
        </w:rPr>
        <w:t xml:space="preserve">The class teachers in Year 6 have detailed discussions with secondary colleagues about all the pupils moving onto secondary school. In some cases, the </w:t>
      </w:r>
      <w:r w:rsidR="00F07519" w:rsidRPr="00101D2F">
        <w:rPr>
          <w:rFonts w:asciiTheme="minorHAnsi" w:eastAsia="Times New Roman" w:hAnsiTheme="minorHAnsi" w:cs="Arial"/>
          <w:lang w:eastAsia="en-GB"/>
        </w:rPr>
        <w:t>SENCO</w:t>
      </w:r>
      <w:r w:rsidR="006662C0" w:rsidRPr="00101D2F">
        <w:rPr>
          <w:rFonts w:asciiTheme="minorHAnsi" w:eastAsia="Times New Roman" w:hAnsiTheme="minorHAnsi" w:cs="Arial"/>
          <w:lang w:eastAsia="en-GB"/>
        </w:rPr>
        <w:t xml:space="preserve"> meets with Secondary </w:t>
      </w:r>
      <w:r w:rsidR="00F07519" w:rsidRPr="00101D2F">
        <w:rPr>
          <w:rFonts w:asciiTheme="minorHAnsi" w:eastAsia="Times New Roman" w:hAnsiTheme="minorHAnsi" w:cs="Arial"/>
          <w:lang w:eastAsia="en-GB"/>
        </w:rPr>
        <w:t>SENCO</w:t>
      </w:r>
      <w:r w:rsidR="006662C0" w:rsidRPr="00101D2F">
        <w:rPr>
          <w:rFonts w:asciiTheme="minorHAnsi" w:eastAsia="Times New Roman" w:hAnsiTheme="minorHAnsi" w:cs="Arial"/>
          <w:lang w:eastAsia="en-GB"/>
        </w:rPr>
        <w:t xml:space="preserve">s to discuss the Special Educational Needs of children individual children moving to Year 7. All records are passed onto Secondary </w:t>
      </w:r>
      <w:r w:rsidR="00F07519" w:rsidRPr="00101D2F">
        <w:rPr>
          <w:rFonts w:asciiTheme="minorHAnsi" w:eastAsia="Times New Roman" w:hAnsiTheme="minorHAnsi" w:cs="Arial"/>
          <w:lang w:eastAsia="en-GB"/>
        </w:rPr>
        <w:t>SENCO</w:t>
      </w:r>
      <w:r w:rsidR="006662C0" w:rsidRPr="00101D2F">
        <w:rPr>
          <w:rFonts w:asciiTheme="minorHAnsi" w:eastAsia="Times New Roman" w:hAnsiTheme="minorHAnsi" w:cs="Arial"/>
          <w:lang w:eastAsia="en-GB"/>
        </w:rPr>
        <w:t>s. Where appropriate, further meetings between school and home may take place and an enhanced transition may be arranged.</w:t>
      </w:r>
    </w:p>
    <w:p w14:paraId="240D36DF" w14:textId="56181683" w:rsidR="006662C0" w:rsidRPr="00101D2F" w:rsidRDefault="00805254" w:rsidP="006662C0">
      <w:pPr>
        <w:spacing w:before="100" w:beforeAutospacing="1" w:after="100" w:afterAutospacing="1"/>
        <w:rPr>
          <w:rFonts w:asciiTheme="minorHAnsi" w:eastAsia="Times New Roman" w:hAnsiTheme="minorHAnsi" w:cs="Arial"/>
          <w:b/>
          <w:sz w:val="24"/>
          <w:szCs w:val="24"/>
          <w:lang w:eastAsia="en-GB"/>
        </w:rPr>
      </w:pPr>
      <w:r w:rsidRPr="00101D2F">
        <w:rPr>
          <w:rFonts w:asciiTheme="minorHAnsi" w:eastAsia="Times New Roman" w:hAnsiTheme="minorHAnsi" w:cs="Arial"/>
          <w:b/>
          <w:sz w:val="24"/>
          <w:szCs w:val="24"/>
          <w:lang w:eastAsia="en-GB"/>
        </w:rPr>
        <w:t xml:space="preserve">10 </w:t>
      </w:r>
      <w:r w:rsidRPr="00101D2F">
        <w:rPr>
          <w:rFonts w:asciiTheme="minorHAnsi" w:eastAsia="Times New Roman" w:hAnsiTheme="minorHAnsi" w:cs="Arial"/>
          <w:b/>
          <w:sz w:val="24"/>
          <w:szCs w:val="24"/>
          <w:lang w:eastAsia="en-GB"/>
        </w:rPr>
        <w:tab/>
      </w:r>
      <w:r w:rsidR="006662C0" w:rsidRPr="00101D2F">
        <w:rPr>
          <w:rFonts w:asciiTheme="minorHAnsi" w:eastAsia="Times New Roman" w:hAnsiTheme="minorHAnsi" w:cs="Arial"/>
          <w:b/>
          <w:sz w:val="24"/>
          <w:szCs w:val="24"/>
          <w:lang w:eastAsia="en-GB"/>
        </w:rPr>
        <w:t>Supporting Children with Medical Conditions</w:t>
      </w:r>
    </w:p>
    <w:p w14:paraId="29FECE9F" w14:textId="14A31AF1" w:rsidR="006662C0" w:rsidRPr="00101D2F" w:rsidRDefault="00EF6D78" w:rsidP="00EF6D78">
      <w:pPr>
        <w:spacing w:before="100" w:beforeAutospacing="1" w:after="100" w:afterAutospacing="1"/>
        <w:ind w:left="720" w:hanging="720"/>
        <w:rPr>
          <w:rFonts w:asciiTheme="minorHAnsi" w:eastAsia="Times New Roman" w:hAnsiTheme="minorHAnsi" w:cs="Arial"/>
          <w:lang w:eastAsia="en-GB"/>
        </w:rPr>
      </w:pPr>
      <w:r w:rsidRPr="00101D2F">
        <w:rPr>
          <w:rFonts w:asciiTheme="minorHAnsi" w:eastAsia="Times New Roman" w:hAnsiTheme="minorHAnsi" w:cs="Arial"/>
          <w:lang w:eastAsia="en-GB"/>
        </w:rPr>
        <w:t>10.1</w:t>
      </w:r>
      <w:r w:rsidRPr="00101D2F">
        <w:rPr>
          <w:rFonts w:asciiTheme="minorHAnsi" w:eastAsia="Times New Roman" w:hAnsiTheme="minorHAnsi" w:cs="Arial"/>
          <w:lang w:eastAsia="en-GB"/>
        </w:rPr>
        <w:tab/>
      </w:r>
      <w:r w:rsidR="006662C0" w:rsidRPr="00101D2F">
        <w:rPr>
          <w:rFonts w:asciiTheme="minorHAnsi" w:eastAsia="Times New Roman" w:hAnsiTheme="minorHAnsi" w:cs="Arial"/>
          <w:lang w:eastAsia="en-GB"/>
        </w:rPr>
        <w:t>The school recognises that pupils with medical conditions should be fully supported so that they have full access to education, including school trips and physical education. Some children with medical conditions may be disabled and where this is the case the school will comply with its duties under the Equality Act 2010.</w:t>
      </w:r>
    </w:p>
    <w:p w14:paraId="2F4979C9" w14:textId="2078200E" w:rsidR="006662C0" w:rsidRPr="00101D2F" w:rsidRDefault="00EF6D78" w:rsidP="00EF6D78">
      <w:pPr>
        <w:spacing w:before="100" w:beforeAutospacing="1" w:after="100" w:afterAutospacing="1"/>
        <w:ind w:left="720" w:hanging="720"/>
        <w:rPr>
          <w:rFonts w:asciiTheme="minorHAnsi" w:eastAsia="Times New Roman" w:hAnsiTheme="minorHAnsi" w:cs="Arial"/>
          <w:lang w:eastAsia="en-GB"/>
        </w:rPr>
      </w:pPr>
      <w:r w:rsidRPr="00101D2F">
        <w:rPr>
          <w:rFonts w:asciiTheme="minorHAnsi" w:eastAsia="Times New Roman" w:hAnsiTheme="minorHAnsi" w:cs="Arial"/>
          <w:lang w:eastAsia="en-GB"/>
        </w:rPr>
        <w:t>10.2</w:t>
      </w:r>
      <w:r w:rsidRPr="00101D2F">
        <w:rPr>
          <w:rFonts w:asciiTheme="minorHAnsi" w:eastAsia="Times New Roman" w:hAnsiTheme="minorHAnsi" w:cs="Arial"/>
          <w:lang w:eastAsia="en-GB"/>
        </w:rPr>
        <w:tab/>
      </w:r>
      <w:r w:rsidR="006662C0" w:rsidRPr="00101D2F">
        <w:rPr>
          <w:rFonts w:asciiTheme="minorHAnsi" w:eastAsia="Times New Roman" w:hAnsiTheme="minorHAnsi" w:cs="Arial"/>
          <w:lang w:eastAsia="en-GB"/>
        </w:rPr>
        <w:t>Some children with medical conditions may also have an EHCP which brings together health and social care needs, as well as their special educational provision and the SEND Code of Practice (201</w:t>
      </w:r>
      <w:r w:rsidR="009E77C0">
        <w:rPr>
          <w:rFonts w:asciiTheme="minorHAnsi" w:eastAsia="Times New Roman" w:hAnsiTheme="minorHAnsi" w:cs="Arial"/>
          <w:lang w:eastAsia="en-GB"/>
        </w:rPr>
        <w:t>5</w:t>
      </w:r>
      <w:r w:rsidR="006662C0" w:rsidRPr="00101D2F">
        <w:rPr>
          <w:rFonts w:asciiTheme="minorHAnsi" w:eastAsia="Times New Roman" w:hAnsiTheme="minorHAnsi" w:cs="Arial"/>
          <w:lang w:eastAsia="en-GB"/>
        </w:rPr>
        <w:t>) is followed.</w:t>
      </w:r>
    </w:p>
    <w:p w14:paraId="0093631D" w14:textId="61797B65" w:rsidR="006662C0" w:rsidRPr="00101D2F" w:rsidRDefault="00805254" w:rsidP="006662C0">
      <w:pPr>
        <w:spacing w:before="100" w:beforeAutospacing="1" w:after="100" w:afterAutospacing="1"/>
        <w:rPr>
          <w:rFonts w:asciiTheme="minorHAnsi" w:eastAsia="Times New Roman" w:hAnsiTheme="minorHAnsi" w:cs="Arial"/>
          <w:b/>
          <w:sz w:val="24"/>
          <w:szCs w:val="24"/>
          <w:lang w:eastAsia="en-GB"/>
        </w:rPr>
      </w:pPr>
      <w:r w:rsidRPr="00101D2F">
        <w:rPr>
          <w:rFonts w:asciiTheme="minorHAnsi" w:eastAsia="Times New Roman" w:hAnsiTheme="minorHAnsi" w:cs="Arial"/>
          <w:b/>
          <w:sz w:val="24"/>
          <w:szCs w:val="24"/>
          <w:lang w:eastAsia="en-GB"/>
        </w:rPr>
        <w:t>1</w:t>
      </w:r>
      <w:r w:rsidR="00DB41CC" w:rsidRPr="00101D2F">
        <w:rPr>
          <w:rFonts w:asciiTheme="minorHAnsi" w:eastAsia="Times New Roman" w:hAnsiTheme="minorHAnsi" w:cs="Arial"/>
          <w:b/>
          <w:sz w:val="24"/>
          <w:szCs w:val="24"/>
          <w:lang w:eastAsia="en-GB"/>
        </w:rPr>
        <w:t>1</w:t>
      </w:r>
      <w:r w:rsidRPr="00101D2F">
        <w:rPr>
          <w:rFonts w:asciiTheme="minorHAnsi" w:eastAsia="Times New Roman" w:hAnsiTheme="minorHAnsi" w:cs="Arial"/>
          <w:b/>
          <w:sz w:val="24"/>
          <w:szCs w:val="24"/>
          <w:lang w:eastAsia="en-GB"/>
        </w:rPr>
        <w:tab/>
      </w:r>
      <w:r w:rsidR="006662C0" w:rsidRPr="00101D2F">
        <w:rPr>
          <w:rFonts w:asciiTheme="minorHAnsi" w:eastAsia="Times New Roman" w:hAnsiTheme="minorHAnsi" w:cs="Arial"/>
          <w:b/>
          <w:sz w:val="24"/>
          <w:szCs w:val="24"/>
          <w:lang w:eastAsia="en-GB"/>
        </w:rPr>
        <w:t>Training and Resources</w:t>
      </w:r>
    </w:p>
    <w:p w14:paraId="314E130C" w14:textId="376E4ACC" w:rsidR="006662C0" w:rsidRPr="00101D2F" w:rsidRDefault="00805254" w:rsidP="003F5323">
      <w:pPr>
        <w:spacing w:before="100" w:beforeAutospacing="1" w:after="100" w:afterAutospacing="1"/>
        <w:ind w:left="720" w:hanging="720"/>
        <w:rPr>
          <w:rFonts w:asciiTheme="minorHAnsi" w:eastAsia="Times New Roman" w:hAnsiTheme="minorHAnsi" w:cs="Arial"/>
          <w:lang w:eastAsia="en-GB"/>
        </w:rPr>
      </w:pPr>
      <w:r w:rsidRPr="00101D2F">
        <w:rPr>
          <w:rFonts w:asciiTheme="minorHAnsi" w:eastAsia="Times New Roman" w:hAnsiTheme="minorHAnsi" w:cs="Arial"/>
          <w:lang w:eastAsia="en-GB"/>
        </w:rPr>
        <w:t>1</w:t>
      </w:r>
      <w:r w:rsidR="00DB41CC" w:rsidRPr="00101D2F">
        <w:rPr>
          <w:rFonts w:asciiTheme="minorHAnsi" w:eastAsia="Times New Roman" w:hAnsiTheme="minorHAnsi" w:cs="Arial"/>
          <w:lang w:eastAsia="en-GB"/>
        </w:rPr>
        <w:t>1</w:t>
      </w:r>
      <w:r w:rsidRPr="00101D2F">
        <w:rPr>
          <w:rFonts w:asciiTheme="minorHAnsi" w:eastAsia="Times New Roman" w:hAnsiTheme="minorHAnsi" w:cs="Arial"/>
          <w:lang w:eastAsia="en-GB"/>
        </w:rPr>
        <w:t>.1</w:t>
      </w:r>
      <w:r w:rsidR="003F5323" w:rsidRPr="00101D2F">
        <w:rPr>
          <w:rFonts w:asciiTheme="minorHAnsi" w:eastAsia="Times New Roman" w:hAnsiTheme="minorHAnsi" w:cs="Arial"/>
          <w:lang w:eastAsia="en-GB"/>
        </w:rPr>
        <w:tab/>
      </w:r>
      <w:r w:rsidR="006662C0" w:rsidRPr="00101D2F">
        <w:rPr>
          <w:rFonts w:asciiTheme="minorHAnsi" w:eastAsia="Times New Roman" w:hAnsiTheme="minorHAnsi" w:cs="Arial"/>
          <w:lang w:eastAsia="en-GB"/>
        </w:rPr>
        <w:t xml:space="preserve">We aim to keep all school staff up to date with relevant training and developments in teaching practice in relation to the needs of pupils with SEND.  </w:t>
      </w:r>
      <w:r w:rsidR="00F80AF7" w:rsidRPr="00101D2F">
        <w:rPr>
          <w:rFonts w:asciiTheme="minorHAnsi" w:eastAsia="Times New Roman" w:hAnsiTheme="minorHAnsi" w:cs="Arial"/>
          <w:lang w:eastAsia="en-GB"/>
        </w:rPr>
        <w:t>The SEND and/or pastoral</w:t>
      </w:r>
      <w:r w:rsidR="006662C0" w:rsidRPr="00101D2F">
        <w:rPr>
          <w:rFonts w:asciiTheme="minorHAnsi" w:eastAsia="Times New Roman" w:hAnsiTheme="minorHAnsi" w:cs="Arial"/>
          <w:lang w:eastAsia="en-GB"/>
        </w:rPr>
        <w:t xml:space="preserve"> team attends relevant safeguarding</w:t>
      </w:r>
      <w:r w:rsidR="00F80AF7" w:rsidRPr="00101D2F">
        <w:rPr>
          <w:rFonts w:asciiTheme="minorHAnsi" w:eastAsia="Times New Roman" w:hAnsiTheme="minorHAnsi" w:cs="Arial"/>
          <w:lang w:eastAsia="en-GB"/>
        </w:rPr>
        <w:t xml:space="preserve"> courses which support the safeguarding of all children including SEND, </w:t>
      </w:r>
      <w:r w:rsidR="00DB41CC" w:rsidRPr="00101D2F">
        <w:rPr>
          <w:rFonts w:asciiTheme="minorHAnsi" w:eastAsia="Times New Roman" w:hAnsiTheme="minorHAnsi" w:cs="Arial"/>
          <w:lang w:eastAsia="en-GB"/>
        </w:rPr>
        <w:t>a</w:t>
      </w:r>
      <w:r w:rsidR="003453B1" w:rsidRPr="00101D2F">
        <w:rPr>
          <w:rFonts w:asciiTheme="minorHAnsi" w:eastAsia="Times New Roman" w:hAnsiTheme="minorHAnsi" w:cs="Arial"/>
          <w:lang w:eastAsia="en-GB"/>
        </w:rPr>
        <w:t xml:space="preserve">s well as </w:t>
      </w:r>
      <w:r w:rsidR="006662C0" w:rsidRPr="00101D2F">
        <w:rPr>
          <w:rFonts w:asciiTheme="minorHAnsi" w:eastAsia="Times New Roman" w:hAnsiTheme="minorHAnsi" w:cs="Arial"/>
          <w:lang w:eastAsia="en-GB"/>
        </w:rPr>
        <w:t>SEND courses, including Dudley’s SENC</w:t>
      </w:r>
      <w:r w:rsidR="007077E2" w:rsidRPr="00101D2F">
        <w:rPr>
          <w:rFonts w:asciiTheme="minorHAnsi" w:eastAsia="Times New Roman" w:hAnsiTheme="minorHAnsi" w:cs="Arial"/>
          <w:lang w:eastAsia="en-GB"/>
        </w:rPr>
        <w:t>O</w:t>
      </w:r>
      <w:r w:rsidR="006662C0" w:rsidRPr="00101D2F">
        <w:rPr>
          <w:rFonts w:asciiTheme="minorHAnsi" w:eastAsia="Times New Roman" w:hAnsiTheme="minorHAnsi" w:cs="Arial"/>
          <w:lang w:eastAsia="en-GB"/>
        </w:rPr>
        <w:t xml:space="preserve"> network meetings, </w:t>
      </w:r>
      <w:proofErr w:type="gramStart"/>
      <w:r w:rsidR="006662C0" w:rsidRPr="00101D2F">
        <w:rPr>
          <w:rFonts w:asciiTheme="minorHAnsi" w:eastAsia="Times New Roman" w:hAnsiTheme="minorHAnsi" w:cs="Arial"/>
          <w:lang w:eastAsia="en-GB"/>
        </w:rPr>
        <w:t>in order to</w:t>
      </w:r>
      <w:proofErr w:type="gramEnd"/>
      <w:r w:rsidR="006662C0" w:rsidRPr="00101D2F">
        <w:rPr>
          <w:rFonts w:asciiTheme="minorHAnsi" w:eastAsia="Times New Roman" w:hAnsiTheme="minorHAnsi" w:cs="Arial"/>
          <w:lang w:eastAsia="en-GB"/>
        </w:rPr>
        <w:t xml:space="preserve"> keep up to date with Local and National updates in SEN</w:t>
      </w:r>
      <w:r w:rsidR="007077E2" w:rsidRPr="00101D2F">
        <w:rPr>
          <w:rFonts w:asciiTheme="minorHAnsi" w:eastAsia="Times New Roman" w:hAnsiTheme="minorHAnsi" w:cs="Arial"/>
          <w:lang w:eastAsia="en-GB"/>
        </w:rPr>
        <w:t>CO</w:t>
      </w:r>
      <w:r w:rsidR="006662C0" w:rsidRPr="00101D2F">
        <w:rPr>
          <w:rFonts w:asciiTheme="minorHAnsi" w:eastAsia="Times New Roman" w:hAnsiTheme="minorHAnsi" w:cs="Arial"/>
          <w:lang w:eastAsia="en-GB"/>
        </w:rPr>
        <w:t>.</w:t>
      </w:r>
    </w:p>
    <w:p w14:paraId="1B3D8017" w14:textId="6C25847B" w:rsidR="006662C0" w:rsidRPr="00101D2F" w:rsidRDefault="003F5323" w:rsidP="003F5323">
      <w:pPr>
        <w:spacing w:before="100" w:beforeAutospacing="1" w:after="100" w:afterAutospacing="1"/>
        <w:ind w:left="720" w:hanging="720"/>
        <w:rPr>
          <w:rFonts w:asciiTheme="minorHAnsi" w:eastAsia="Times New Roman" w:hAnsiTheme="minorHAnsi" w:cs="Arial"/>
          <w:lang w:eastAsia="en-GB"/>
        </w:rPr>
      </w:pPr>
      <w:r w:rsidRPr="00101D2F">
        <w:rPr>
          <w:rFonts w:asciiTheme="minorHAnsi" w:eastAsia="Times New Roman" w:hAnsiTheme="minorHAnsi" w:cs="Arial"/>
          <w:lang w:eastAsia="en-GB"/>
        </w:rPr>
        <w:t>1</w:t>
      </w:r>
      <w:r w:rsidR="00DB41CC" w:rsidRPr="00101D2F">
        <w:rPr>
          <w:rFonts w:asciiTheme="minorHAnsi" w:eastAsia="Times New Roman" w:hAnsiTheme="minorHAnsi" w:cs="Arial"/>
          <w:lang w:eastAsia="en-GB"/>
        </w:rPr>
        <w:t>1</w:t>
      </w:r>
      <w:r w:rsidRPr="00101D2F">
        <w:rPr>
          <w:rFonts w:asciiTheme="minorHAnsi" w:eastAsia="Times New Roman" w:hAnsiTheme="minorHAnsi" w:cs="Arial"/>
          <w:lang w:eastAsia="en-GB"/>
        </w:rPr>
        <w:t>.2</w:t>
      </w:r>
      <w:r w:rsidRPr="00101D2F">
        <w:rPr>
          <w:rFonts w:asciiTheme="minorHAnsi" w:eastAsia="Times New Roman" w:hAnsiTheme="minorHAnsi" w:cs="Arial"/>
          <w:lang w:eastAsia="en-GB"/>
        </w:rPr>
        <w:tab/>
      </w:r>
      <w:r w:rsidR="006662C0" w:rsidRPr="00101D2F">
        <w:rPr>
          <w:rFonts w:asciiTheme="minorHAnsi" w:eastAsia="Times New Roman" w:hAnsiTheme="minorHAnsi" w:cs="Arial"/>
          <w:lang w:eastAsia="en-GB"/>
        </w:rPr>
        <w:t>We recognise the need to train all our staff on SEND issues and we have funding available to support this professional development. The SENC</w:t>
      </w:r>
      <w:r w:rsidR="007077E2" w:rsidRPr="00101D2F">
        <w:rPr>
          <w:rFonts w:asciiTheme="minorHAnsi" w:eastAsia="Times New Roman" w:hAnsiTheme="minorHAnsi" w:cs="Arial"/>
          <w:lang w:eastAsia="en-GB"/>
        </w:rPr>
        <w:t>O</w:t>
      </w:r>
      <w:r w:rsidR="006662C0" w:rsidRPr="00101D2F">
        <w:rPr>
          <w:rFonts w:asciiTheme="minorHAnsi" w:eastAsia="Times New Roman" w:hAnsiTheme="minorHAnsi" w:cs="Arial"/>
          <w:lang w:eastAsia="en-GB"/>
        </w:rPr>
        <w:t>, with the senior leadership team, ensure that training opportunities are matched to school development priorities.</w:t>
      </w:r>
    </w:p>
    <w:p w14:paraId="0C2713A9" w14:textId="18A117B4" w:rsidR="006662C0" w:rsidRPr="00AB3049" w:rsidRDefault="003F5323" w:rsidP="00AB3049">
      <w:pPr>
        <w:spacing w:before="100" w:beforeAutospacing="1" w:after="100" w:afterAutospacing="1"/>
        <w:ind w:left="720" w:hanging="720"/>
        <w:rPr>
          <w:rFonts w:asciiTheme="minorHAnsi" w:eastAsia="Times New Roman" w:hAnsiTheme="minorHAnsi" w:cs="Arial"/>
          <w:lang w:eastAsia="en-GB"/>
        </w:rPr>
      </w:pPr>
      <w:r w:rsidRPr="00101D2F">
        <w:rPr>
          <w:rFonts w:asciiTheme="minorHAnsi" w:eastAsia="Times New Roman" w:hAnsiTheme="minorHAnsi" w:cs="Arial"/>
          <w:lang w:eastAsia="en-GB"/>
        </w:rPr>
        <w:t>1</w:t>
      </w:r>
      <w:r w:rsidR="00DB41CC" w:rsidRPr="00101D2F">
        <w:rPr>
          <w:rFonts w:asciiTheme="minorHAnsi" w:eastAsia="Times New Roman" w:hAnsiTheme="minorHAnsi" w:cs="Arial"/>
          <w:lang w:eastAsia="en-GB"/>
        </w:rPr>
        <w:t>1</w:t>
      </w:r>
      <w:r w:rsidRPr="00101D2F">
        <w:rPr>
          <w:rFonts w:asciiTheme="minorHAnsi" w:eastAsia="Times New Roman" w:hAnsiTheme="minorHAnsi" w:cs="Arial"/>
          <w:lang w:eastAsia="en-GB"/>
        </w:rPr>
        <w:t>.3</w:t>
      </w:r>
      <w:r w:rsidRPr="00101D2F">
        <w:rPr>
          <w:rFonts w:asciiTheme="minorHAnsi" w:eastAsia="Times New Roman" w:hAnsiTheme="minorHAnsi" w:cs="Arial"/>
          <w:lang w:eastAsia="en-GB"/>
        </w:rPr>
        <w:tab/>
      </w:r>
      <w:r w:rsidR="006662C0" w:rsidRPr="00101D2F">
        <w:rPr>
          <w:rFonts w:asciiTheme="minorHAnsi" w:eastAsia="Times New Roman" w:hAnsiTheme="minorHAnsi" w:cs="Arial"/>
          <w:lang w:eastAsia="en-GB"/>
        </w:rPr>
        <w:t>All teaching and support staff undertake induction on taking up a post and this includes meeting with the SENC</w:t>
      </w:r>
      <w:r w:rsidR="007077E2" w:rsidRPr="00101D2F">
        <w:rPr>
          <w:rFonts w:asciiTheme="minorHAnsi" w:eastAsia="Times New Roman" w:hAnsiTheme="minorHAnsi" w:cs="Arial"/>
          <w:lang w:eastAsia="en-GB"/>
        </w:rPr>
        <w:t>O</w:t>
      </w:r>
      <w:r w:rsidR="006662C0" w:rsidRPr="00101D2F">
        <w:rPr>
          <w:rFonts w:asciiTheme="minorHAnsi" w:eastAsia="Times New Roman" w:hAnsiTheme="minorHAnsi" w:cs="Arial"/>
          <w:lang w:eastAsia="en-GB"/>
        </w:rPr>
        <w:t xml:space="preserve"> to explain the systems and structures in place around the school’s SEND provision and practice, and to discuss the needs of individual pupils.</w:t>
      </w:r>
    </w:p>
    <w:p w14:paraId="0E0BBB72" w14:textId="5AD95435" w:rsidR="00085D87" w:rsidRPr="00101D2F" w:rsidRDefault="003F5323" w:rsidP="00085D87">
      <w:pPr>
        <w:spacing w:before="100" w:beforeAutospacing="1" w:after="100" w:afterAutospacing="1"/>
        <w:rPr>
          <w:rFonts w:asciiTheme="minorHAnsi" w:eastAsia="Times New Roman" w:hAnsiTheme="minorHAnsi" w:cs="Arial"/>
          <w:b/>
          <w:sz w:val="24"/>
          <w:szCs w:val="24"/>
          <w:lang w:eastAsia="en-GB"/>
        </w:rPr>
      </w:pPr>
      <w:r w:rsidRPr="00101D2F">
        <w:rPr>
          <w:rFonts w:asciiTheme="minorHAnsi" w:eastAsia="Times New Roman" w:hAnsiTheme="minorHAnsi" w:cs="Arial"/>
          <w:b/>
          <w:sz w:val="24"/>
          <w:szCs w:val="24"/>
          <w:lang w:eastAsia="en-GB"/>
        </w:rPr>
        <w:t>1</w:t>
      </w:r>
      <w:r w:rsidR="00BD031F">
        <w:rPr>
          <w:rFonts w:asciiTheme="minorHAnsi" w:eastAsia="Times New Roman" w:hAnsiTheme="minorHAnsi" w:cs="Arial"/>
          <w:b/>
          <w:sz w:val="24"/>
          <w:szCs w:val="24"/>
          <w:lang w:eastAsia="en-GB"/>
        </w:rPr>
        <w:t>2</w:t>
      </w:r>
      <w:r w:rsidRPr="00101D2F">
        <w:rPr>
          <w:rFonts w:asciiTheme="minorHAnsi" w:eastAsia="Times New Roman" w:hAnsiTheme="minorHAnsi" w:cs="Arial"/>
          <w:b/>
          <w:sz w:val="24"/>
          <w:szCs w:val="24"/>
          <w:lang w:eastAsia="en-GB"/>
        </w:rPr>
        <w:tab/>
      </w:r>
      <w:r w:rsidR="00085D87" w:rsidRPr="00101D2F">
        <w:rPr>
          <w:rFonts w:asciiTheme="minorHAnsi" w:eastAsia="Times New Roman" w:hAnsiTheme="minorHAnsi" w:cs="Arial"/>
          <w:b/>
          <w:sz w:val="24"/>
          <w:szCs w:val="24"/>
          <w:lang w:eastAsia="en-GB"/>
        </w:rPr>
        <w:t>Complaints Procedure</w:t>
      </w:r>
    </w:p>
    <w:p w14:paraId="7322CEBD" w14:textId="77777777" w:rsidR="00085D87" w:rsidRPr="00101D2F" w:rsidRDefault="00085D87" w:rsidP="00085D87">
      <w:pPr>
        <w:spacing w:before="100" w:beforeAutospacing="1" w:after="100" w:afterAutospacing="1"/>
        <w:rPr>
          <w:rFonts w:asciiTheme="minorHAnsi" w:eastAsia="Times New Roman" w:hAnsiTheme="minorHAnsi" w:cs="Arial"/>
          <w:b/>
          <w:u w:val="single"/>
          <w:lang w:eastAsia="en-GB"/>
        </w:rPr>
      </w:pPr>
      <w:r w:rsidRPr="00101D2F">
        <w:rPr>
          <w:rFonts w:asciiTheme="minorHAnsi" w:eastAsia="Times New Roman" w:hAnsiTheme="minorHAnsi" w:cs="Arial"/>
          <w:lang w:eastAsia="en-GB"/>
        </w:rPr>
        <w:t xml:space="preserve">If a parent or carer has any concerns or complaints regarding the care or welfare of their child, an appointment to speak to a member of staff can be made </w:t>
      </w:r>
      <w:r w:rsidRPr="00101D2F">
        <w:rPr>
          <w:rFonts w:asciiTheme="minorHAnsi" w:eastAsia="Times New Roman" w:hAnsiTheme="minorHAnsi" w:cs="Arial"/>
          <w:b/>
          <w:i/>
          <w:lang w:eastAsia="en-GB"/>
        </w:rPr>
        <w:t>in line</w:t>
      </w:r>
      <w:r w:rsidRPr="00101D2F">
        <w:rPr>
          <w:rFonts w:asciiTheme="minorHAnsi" w:eastAsia="Times New Roman" w:hAnsiTheme="minorHAnsi" w:cs="Arial"/>
          <w:lang w:eastAsia="en-GB"/>
        </w:rPr>
        <w:t xml:space="preserve"> with the complaints policy. </w:t>
      </w:r>
    </w:p>
    <w:p w14:paraId="7BA4CDFC" w14:textId="77777777" w:rsidR="00947C3D" w:rsidRPr="00101D2F" w:rsidRDefault="00947C3D" w:rsidP="00085D87">
      <w:pPr>
        <w:spacing w:before="100" w:beforeAutospacing="1" w:after="100" w:afterAutospacing="1"/>
        <w:rPr>
          <w:rFonts w:asciiTheme="minorHAnsi" w:eastAsia="Times New Roman" w:hAnsiTheme="minorHAnsi" w:cs="Arial"/>
          <w:b/>
          <w:sz w:val="24"/>
          <w:szCs w:val="24"/>
          <w:lang w:eastAsia="en-GB"/>
        </w:rPr>
      </w:pPr>
    </w:p>
    <w:p w14:paraId="1962300F" w14:textId="7AEE62D2" w:rsidR="00085D87" w:rsidRPr="00101D2F" w:rsidRDefault="003F5323" w:rsidP="00085D87">
      <w:pPr>
        <w:spacing w:before="100" w:beforeAutospacing="1" w:after="100" w:afterAutospacing="1"/>
        <w:rPr>
          <w:rFonts w:asciiTheme="minorHAnsi" w:eastAsia="Times New Roman" w:hAnsiTheme="minorHAnsi" w:cs="Arial"/>
          <w:b/>
          <w:sz w:val="24"/>
          <w:szCs w:val="24"/>
          <w:lang w:eastAsia="en-GB"/>
        </w:rPr>
      </w:pPr>
      <w:r w:rsidRPr="00101D2F">
        <w:rPr>
          <w:rFonts w:asciiTheme="minorHAnsi" w:eastAsia="Times New Roman" w:hAnsiTheme="minorHAnsi" w:cs="Arial"/>
          <w:b/>
          <w:sz w:val="24"/>
          <w:szCs w:val="24"/>
          <w:lang w:eastAsia="en-GB"/>
        </w:rPr>
        <w:lastRenderedPageBreak/>
        <w:t>1</w:t>
      </w:r>
      <w:r w:rsidR="00BD031F">
        <w:rPr>
          <w:rFonts w:asciiTheme="minorHAnsi" w:eastAsia="Times New Roman" w:hAnsiTheme="minorHAnsi" w:cs="Arial"/>
          <w:b/>
          <w:sz w:val="24"/>
          <w:szCs w:val="24"/>
          <w:lang w:eastAsia="en-GB"/>
        </w:rPr>
        <w:t>3</w:t>
      </w:r>
      <w:r w:rsidRPr="00101D2F">
        <w:rPr>
          <w:rFonts w:asciiTheme="minorHAnsi" w:eastAsia="Times New Roman" w:hAnsiTheme="minorHAnsi" w:cs="Arial"/>
          <w:b/>
          <w:sz w:val="24"/>
          <w:szCs w:val="24"/>
          <w:lang w:eastAsia="en-GB"/>
        </w:rPr>
        <w:tab/>
      </w:r>
      <w:r w:rsidR="00085D87" w:rsidRPr="00101D2F">
        <w:rPr>
          <w:rFonts w:asciiTheme="minorHAnsi" w:eastAsia="Times New Roman" w:hAnsiTheme="minorHAnsi" w:cs="Arial"/>
          <w:b/>
          <w:sz w:val="24"/>
          <w:szCs w:val="24"/>
          <w:lang w:eastAsia="en-GB"/>
        </w:rPr>
        <w:t>Bullying</w:t>
      </w:r>
    </w:p>
    <w:p w14:paraId="2420FA7B" w14:textId="4129E9AA" w:rsidR="003F5323" w:rsidRPr="00101D2F" w:rsidRDefault="00085D87" w:rsidP="001040EE">
      <w:pPr>
        <w:spacing w:before="100" w:beforeAutospacing="1" w:after="100" w:afterAutospacing="1"/>
        <w:rPr>
          <w:rFonts w:asciiTheme="minorHAnsi" w:eastAsia="Times New Roman" w:hAnsiTheme="minorHAnsi" w:cs="Arial"/>
          <w:lang w:eastAsia="en-GB"/>
        </w:rPr>
      </w:pPr>
      <w:r w:rsidRPr="00101D2F">
        <w:rPr>
          <w:rFonts w:asciiTheme="minorHAnsi" w:eastAsia="Times New Roman" w:hAnsiTheme="minorHAnsi" w:cs="Arial"/>
          <w:lang w:eastAsia="en-GB"/>
        </w:rPr>
        <w:t xml:space="preserve">Our schools take many steps to ensure and mitigate the risk of bullying of vulnerable learners. Each school has a comprehensive bullying policy available to staff and parents. </w:t>
      </w:r>
    </w:p>
    <w:p w14:paraId="645F60C4" w14:textId="37110CB3" w:rsidR="00085D87" w:rsidRPr="00101D2F" w:rsidRDefault="00085D87" w:rsidP="003F5323">
      <w:pPr>
        <w:jc w:val="left"/>
        <w:rPr>
          <w:rFonts w:asciiTheme="minorHAnsi" w:eastAsia="Times New Roman" w:hAnsiTheme="minorHAnsi" w:cs="Arial"/>
          <w:lang w:eastAsia="en-GB"/>
        </w:rPr>
      </w:pPr>
      <w:r w:rsidRPr="00101D2F">
        <w:rPr>
          <w:rFonts w:asciiTheme="minorHAnsi" w:hAnsiTheme="minorHAnsi" w:cs="Arial"/>
        </w:rPr>
        <w:t xml:space="preserve">This policy </w:t>
      </w:r>
      <w:r w:rsidRPr="00101D2F">
        <w:rPr>
          <w:rFonts w:asciiTheme="minorHAnsi" w:eastAsia="Times New Roman" w:hAnsiTheme="minorHAnsi" w:cs="Arial"/>
          <w:lang w:eastAsia="en-GB"/>
        </w:rPr>
        <w:t>complies with the statutory requirements laid out in the SEND Code of Practice: 0-25 guidance 2014 (</w:t>
      </w:r>
      <w:hyperlink r:id="rId17" w:history="1">
        <w:r w:rsidRPr="00101D2F">
          <w:rPr>
            <w:rStyle w:val="Hyperlink"/>
            <w:rFonts w:asciiTheme="minorHAnsi" w:eastAsia="Times New Roman" w:hAnsiTheme="minorHAnsi" w:cs="Arial"/>
            <w:lang w:eastAsia="en-GB"/>
          </w:rPr>
          <w:t>https://www.gov.uk/government/publications/send-code-of-practice-0-to-25</w:t>
        </w:r>
      </w:hyperlink>
      <w:r w:rsidRPr="00101D2F">
        <w:rPr>
          <w:rFonts w:asciiTheme="minorHAnsi" w:eastAsia="Times New Roman" w:hAnsiTheme="minorHAnsi" w:cs="Arial"/>
          <w:lang w:eastAsia="en-GB"/>
        </w:rPr>
        <w:t>).</w:t>
      </w:r>
    </w:p>
    <w:p w14:paraId="5622FE2C" w14:textId="77777777" w:rsidR="003F5323" w:rsidRPr="00101D2F" w:rsidRDefault="003F5323" w:rsidP="003F5323">
      <w:pPr>
        <w:jc w:val="left"/>
        <w:rPr>
          <w:rFonts w:asciiTheme="minorHAnsi" w:eastAsia="Times New Roman" w:hAnsiTheme="minorHAnsi" w:cs="Arial"/>
          <w:lang w:eastAsia="en-GB"/>
        </w:rPr>
      </w:pPr>
    </w:p>
    <w:p w14:paraId="19A5A9C1" w14:textId="40151C7D" w:rsidR="00085D87" w:rsidRPr="00101D2F" w:rsidRDefault="00085D87" w:rsidP="003F5323">
      <w:pPr>
        <w:jc w:val="left"/>
        <w:rPr>
          <w:rFonts w:asciiTheme="minorHAnsi" w:eastAsia="Times New Roman" w:hAnsiTheme="minorHAnsi" w:cs="Arial"/>
          <w:lang w:eastAsia="en-GB"/>
        </w:rPr>
      </w:pPr>
      <w:r w:rsidRPr="00101D2F">
        <w:rPr>
          <w:rFonts w:asciiTheme="minorHAnsi" w:eastAsia="Times New Roman" w:hAnsiTheme="minorHAnsi" w:cs="Arial"/>
          <w:lang w:eastAsia="en-GB"/>
        </w:rPr>
        <w:t>This policy has been written with reference to the following guidance and documents:</w:t>
      </w:r>
    </w:p>
    <w:p w14:paraId="04F2ABC0" w14:textId="77777777" w:rsidR="0085052D" w:rsidRPr="00101D2F" w:rsidRDefault="0085052D" w:rsidP="003F5323">
      <w:pPr>
        <w:jc w:val="left"/>
        <w:rPr>
          <w:rFonts w:asciiTheme="minorHAnsi" w:eastAsia="Times New Roman" w:hAnsiTheme="minorHAnsi" w:cs="Arial"/>
          <w:lang w:eastAsia="en-GB"/>
        </w:rPr>
      </w:pPr>
    </w:p>
    <w:p w14:paraId="2AA6047E" w14:textId="77777777" w:rsidR="003F5323" w:rsidRPr="00101D2F" w:rsidRDefault="00085D87" w:rsidP="00DF66FA">
      <w:pPr>
        <w:pStyle w:val="HeadingLevel1"/>
        <w:numPr>
          <w:ilvl w:val="0"/>
          <w:numId w:val="32"/>
        </w:numPr>
        <w:spacing w:before="0" w:after="0"/>
        <w:jc w:val="left"/>
        <w:rPr>
          <w:rFonts w:asciiTheme="minorHAnsi" w:hAnsiTheme="minorHAnsi"/>
          <w:b w:val="0"/>
          <w:sz w:val="20"/>
          <w:szCs w:val="20"/>
          <w:lang w:eastAsia="en-GB"/>
        </w:rPr>
      </w:pPr>
      <w:r w:rsidRPr="00101D2F">
        <w:rPr>
          <w:rFonts w:asciiTheme="minorHAnsi" w:hAnsiTheme="minorHAnsi"/>
          <w:b w:val="0"/>
          <w:sz w:val="20"/>
          <w:szCs w:val="20"/>
          <w:lang w:eastAsia="en-GB"/>
        </w:rPr>
        <w:t>Equality Act 2010; Advice for Schools (February 2013)</w:t>
      </w:r>
    </w:p>
    <w:p w14:paraId="54394F2A" w14:textId="4BFC5718" w:rsidR="00085D87" w:rsidRPr="00101D2F" w:rsidRDefault="00085D87" w:rsidP="00DF66FA">
      <w:pPr>
        <w:pStyle w:val="HeadingLevel1"/>
        <w:numPr>
          <w:ilvl w:val="0"/>
          <w:numId w:val="32"/>
        </w:numPr>
        <w:spacing w:before="0" w:after="0"/>
        <w:jc w:val="left"/>
        <w:rPr>
          <w:rFonts w:asciiTheme="minorHAnsi" w:hAnsiTheme="minorHAnsi"/>
          <w:b w:val="0"/>
          <w:sz w:val="20"/>
          <w:szCs w:val="20"/>
          <w:lang w:eastAsia="en-GB"/>
        </w:rPr>
      </w:pPr>
      <w:r w:rsidRPr="00101D2F">
        <w:rPr>
          <w:rFonts w:asciiTheme="minorHAnsi" w:hAnsiTheme="minorHAnsi"/>
          <w:b w:val="0"/>
          <w:sz w:val="20"/>
          <w:szCs w:val="20"/>
          <w:lang w:eastAsia="en-GB"/>
        </w:rPr>
        <w:t>Schools SEND information report regulations (2014)</w:t>
      </w:r>
    </w:p>
    <w:p w14:paraId="032477B8" w14:textId="77777777" w:rsidR="00DB41CC" w:rsidRPr="00101D2F" w:rsidRDefault="00DB41CC" w:rsidP="00DB41CC">
      <w:pPr>
        <w:pStyle w:val="BodyText1"/>
        <w:ind w:left="0"/>
        <w:rPr>
          <w:rFonts w:asciiTheme="minorHAnsi" w:hAnsiTheme="minorHAnsi"/>
        </w:rPr>
      </w:pPr>
    </w:p>
    <w:p w14:paraId="1E7B8566" w14:textId="32BC5EA1" w:rsidR="00DB41CC" w:rsidRPr="00101D2F" w:rsidRDefault="00DB41CC" w:rsidP="00947C3D">
      <w:pPr>
        <w:spacing w:before="100" w:beforeAutospacing="1" w:after="100" w:afterAutospacing="1"/>
        <w:rPr>
          <w:rFonts w:asciiTheme="minorHAnsi" w:eastAsia="Times New Roman" w:hAnsiTheme="minorHAnsi" w:cs="Arial"/>
          <w:b/>
          <w:sz w:val="24"/>
          <w:szCs w:val="24"/>
          <w:lang w:eastAsia="en-GB"/>
        </w:rPr>
      </w:pPr>
      <w:r w:rsidRPr="00101D2F">
        <w:rPr>
          <w:rFonts w:asciiTheme="minorHAnsi" w:eastAsia="Times New Roman" w:hAnsiTheme="minorHAnsi" w:cs="Arial"/>
          <w:b/>
          <w:sz w:val="24"/>
          <w:szCs w:val="24"/>
          <w:lang w:eastAsia="en-GB"/>
        </w:rPr>
        <w:t>1</w:t>
      </w:r>
      <w:r w:rsidR="00BD031F">
        <w:rPr>
          <w:rFonts w:asciiTheme="minorHAnsi" w:eastAsia="Times New Roman" w:hAnsiTheme="minorHAnsi" w:cs="Arial"/>
          <w:b/>
          <w:sz w:val="24"/>
          <w:szCs w:val="24"/>
          <w:lang w:eastAsia="en-GB"/>
        </w:rPr>
        <w:t>4</w:t>
      </w:r>
      <w:r w:rsidRPr="00101D2F">
        <w:rPr>
          <w:rFonts w:asciiTheme="minorHAnsi" w:eastAsia="Times New Roman" w:hAnsiTheme="minorHAnsi" w:cs="Arial"/>
          <w:b/>
          <w:sz w:val="24"/>
          <w:szCs w:val="24"/>
          <w:lang w:eastAsia="en-GB"/>
        </w:rPr>
        <w:tab/>
      </w:r>
      <w:r w:rsidR="00947C3D" w:rsidRPr="00101D2F">
        <w:rPr>
          <w:rFonts w:asciiTheme="minorHAnsi" w:eastAsia="Times New Roman" w:hAnsiTheme="minorHAnsi" w:cs="Arial"/>
          <w:b/>
          <w:sz w:val="24"/>
          <w:szCs w:val="24"/>
          <w:lang w:eastAsia="en-GB"/>
        </w:rPr>
        <w:t>Policy Links</w:t>
      </w:r>
    </w:p>
    <w:p w14:paraId="1E85F83A" w14:textId="291179D4" w:rsidR="008C0406" w:rsidRPr="00101D2F" w:rsidRDefault="008C0406" w:rsidP="00DF66FA">
      <w:pPr>
        <w:pStyle w:val="BodyText1"/>
        <w:spacing w:after="0"/>
        <w:ind w:left="0"/>
        <w:rPr>
          <w:rFonts w:asciiTheme="minorHAnsi" w:hAnsiTheme="minorHAnsi"/>
        </w:rPr>
      </w:pPr>
      <w:r w:rsidRPr="00101D2F">
        <w:rPr>
          <w:rFonts w:asciiTheme="minorHAnsi" w:hAnsiTheme="minorHAnsi"/>
        </w:rPr>
        <w:t>This policy should be read in conjunction with:</w:t>
      </w:r>
    </w:p>
    <w:p w14:paraId="14909520" w14:textId="77777777" w:rsidR="004B1832" w:rsidRPr="00101D2F" w:rsidRDefault="008C0406" w:rsidP="00DF66FA">
      <w:pPr>
        <w:pStyle w:val="Bullet2"/>
        <w:spacing w:after="0"/>
        <w:rPr>
          <w:rFonts w:asciiTheme="minorHAnsi" w:hAnsiTheme="minorHAnsi"/>
        </w:rPr>
      </w:pPr>
      <w:r w:rsidRPr="00101D2F">
        <w:rPr>
          <w:rFonts w:asciiTheme="minorHAnsi" w:hAnsiTheme="minorHAnsi"/>
        </w:rPr>
        <w:t>SEN Information Report (updated annually)</w:t>
      </w:r>
    </w:p>
    <w:p w14:paraId="09B5AE1E" w14:textId="77777777" w:rsidR="008C0406" w:rsidRPr="00101D2F" w:rsidRDefault="008C0406" w:rsidP="00DF66FA">
      <w:pPr>
        <w:pStyle w:val="Bullet2"/>
        <w:spacing w:after="0"/>
        <w:rPr>
          <w:rFonts w:asciiTheme="minorHAnsi" w:hAnsiTheme="minorHAnsi"/>
        </w:rPr>
      </w:pPr>
      <w:r w:rsidRPr="00101D2F">
        <w:rPr>
          <w:rFonts w:asciiTheme="minorHAnsi" w:hAnsiTheme="minorHAnsi"/>
        </w:rPr>
        <w:t>Equality Policy &amp; Objectives</w:t>
      </w:r>
    </w:p>
    <w:p w14:paraId="19E55EF0" w14:textId="77777777" w:rsidR="008C0406" w:rsidRPr="00101D2F" w:rsidRDefault="008C0406" w:rsidP="00DF66FA">
      <w:pPr>
        <w:pStyle w:val="Bullet2"/>
        <w:spacing w:after="0"/>
        <w:rPr>
          <w:rFonts w:asciiTheme="minorHAnsi" w:hAnsiTheme="minorHAnsi"/>
        </w:rPr>
      </w:pPr>
      <w:r w:rsidRPr="00101D2F">
        <w:rPr>
          <w:rFonts w:asciiTheme="minorHAnsi" w:hAnsiTheme="minorHAnsi"/>
        </w:rPr>
        <w:t>Accessibility Plan</w:t>
      </w:r>
    </w:p>
    <w:p w14:paraId="0F77CCD8" w14:textId="56578D8B" w:rsidR="008C0406" w:rsidRDefault="00480646" w:rsidP="00DF66FA">
      <w:pPr>
        <w:pStyle w:val="Bullet2"/>
        <w:spacing w:after="0"/>
        <w:rPr>
          <w:rFonts w:asciiTheme="minorHAnsi" w:hAnsiTheme="minorHAnsi"/>
        </w:rPr>
      </w:pPr>
      <w:r w:rsidRPr="00101D2F">
        <w:rPr>
          <w:rFonts w:asciiTheme="minorHAnsi" w:hAnsiTheme="minorHAnsi"/>
        </w:rPr>
        <w:t xml:space="preserve">Child Protection and </w:t>
      </w:r>
      <w:r w:rsidR="00351448" w:rsidRPr="00101D2F">
        <w:rPr>
          <w:rFonts w:asciiTheme="minorHAnsi" w:hAnsiTheme="minorHAnsi"/>
        </w:rPr>
        <w:t xml:space="preserve">Safeguarding </w:t>
      </w:r>
      <w:r w:rsidR="00E5191F" w:rsidRPr="00101D2F">
        <w:rPr>
          <w:rFonts w:asciiTheme="minorHAnsi" w:hAnsiTheme="minorHAnsi"/>
        </w:rPr>
        <w:t>Policy</w:t>
      </w:r>
    </w:p>
    <w:p w14:paraId="1F4A3A3C" w14:textId="77777777" w:rsidR="00B067D9" w:rsidRDefault="00B067D9" w:rsidP="00B067D9">
      <w:pPr>
        <w:pStyle w:val="Bullet1"/>
        <w:numPr>
          <w:ilvl w:val="0"/>
          <w:numId w:val="0"/>
        </w:numPr>
        <w:ind w:left="720" w:hanging="720"/>
      </w:pPr>
    </w:p>
    <w:p w14:paraId="30354E8F" w14:textId="7C0A3E0A" w:rsidR="00B067D9" w:rsidRDefault="00B067D9" w:rsidP="00B067D9">
      <w:pPr>
        <w:pStyle w:val="Bullet1"/>
        <w:numPr>
          <w:ilvl w:val="0"/>
          <w:numId w:val="0"/>
        </w:numPr>
        <w:ind w:left="720" w:hanging="720"/>
        <w:rPr>
          <w:b/>
          <w:bCs/>
          <w:sz w:val="24"/>
          <w:szCs w:val="24"/>
        </w:rPr>
      </w:pPr>
      <w:r w:rsidRPr="00B067D9">
        <w:rPr>
          <w:b/>
          <w:bCs/>
          <w:sz w:val="24"/>
          <w:szCs w:val="24"/>
        </w:rPr>
        <w:t>1</w:t>
      </w:r>
      <w:r w:rsidR="00BD031F">
        <w:rPr>
          <w:b/>
          <w:bCs/>
          <w:sz w:val="24"/>
          <w:szCs w:val="24"/>
        </w:rPr>
        <w:t>5</w:t>
      </w:r>
      <w:r w:rsidRPr="00B067D9">
        <w:rPr>
          <w:b/>
          <w:bCs/>
          <w:sz w:val="24"/>
          <w:szCs w:val="24"/>
        </w:rPr>
        <w:t xml:space="preserve">   </w:t>
      </w:r>
      <w:r>
        <w:t xml:space="preserve"> </w:t>
      </w:r>
      <w:r w:rsidRPr="00B067D9">
        <w:rPr>
          <w:b/>
          <w:bCs/>
          <w:sz w:val="24"/>
          <w:szCs w:val="24"/>
        </w:rPr>
        <w:t>Data Protection</w:t>
      </w:r>
    </w:p>
    <w:p w14:paraId="2D290C02" w14:textId="53C72F1E" w:rsidR="00461E6E" w:rsidRPr="00101D2F" w:rsidRDefault="00461E6E" w:rsidP="00B067D9">
      <w:pPr>
        <w:pStyle w:val="Bullet1"/>
        <w:numPr>
          <w:ilvl w:val="0"/>
          <w:numId w:val="0"/>
        </w:numPr>
        <w:ind w:left="720" w:hanging="720"/>
      </w:pPr>
      <w:r>
        <w:t xml:space="preserve">            </w:t>
      </w:r>
      <w:r w:rsidRPr="00461E6E">
        <w:t xml:space="preserve">This policy adheres to the principles under data protection law, </w:t>
      </w:r>
      <w:r>
        <w:t>f</w:t>
      </w:r>
      <w:r w:rsidRPr="00461E6E">
        <w:t>or further information please revie</w:t>
      </w:r>
      <w:r>
        <w:t xml:space="preserve">w </w:t>
      </w:r>
      <w:r w:rsidRPr="00461E6E">
        <w:t>the school's data protection policy published on the school's website.</w:t>
      </w:r>
    </w:p>
    <w:p w14:paraId="01FA4208" w14:textId="77777777" w:rsidR="004B1832" w:rsidRPr="007C4F02" w:rsidRDefault="004B1832" w:rsidP="00262919">
      <w:pPr>
        <w:pStyle w:val="BodyText"/>
        <w:rPr>
          <w:rFonts w:asciiTheme="minorHAnsi" w:hAnsiTheme="minorHAnsi"/>
          <w:b/>
        </w:rPr>
      </w:pPr>
    </w:p>
    <w:p w14:paraId="78C3CBEC" w14:textId="77777777" w:rsidR="004B1832" w:rsidRPr="007C4F02" w:rsidRDefault="004B1832" w:rsidP="00262919">
      <w:pPr>
        <w:pStyle w:val="BodyText"/>
        <w:rPr>
          <w:rFonts w:asciiTheme="minorHAnsi" w:hAnsiTheme="minorHAnsi"/>
        </w:rPr>
      </w:pPr>
    </w:p>
    <w:sectPr w:rsidR="004B1832" w:rsidRPr="007C4F02" w:rsidSect="00657727">
      <w:footerReference w:type="first" r:id="rId18"/>
      <w:pgSz w:w="11906" w:h="16838" w:code="9"/>
      <w:pgMar w:top="1440" w:right="1440" w:bottom="1440" w:left="1440" w:header="709" w:footer="709" w:gutter="0"/>
      <w:paperSrc w:first="1" w:other="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0CF74" w14:textId="77777777" w:rsidR="00FC593F" w:rsidRDefault="00FC593F" w:rsidP="009C155C">
      <w:r>
        <w:separator/>
      </w:r>
    </w:p>
  </w:endnote>
  <w:endnote w:type="continuationSeparator" w:id="0">
    <w:p w14:paraId="1A3A61C1" w14:textId="77777777" w:rsidR="00FC593F" w:rsidRDefault="00FC593F" w:rsidP="009C1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5604544"/>
      <w:docPartObj>
        <w:docPartGallery w:val="Page Numbers (Bottom of Page)"/>
        <w:docPartUnique/>
      </w:docPartObj>
    </w:sdtPr>
    <w:sdtEndPr>
      <w:rPr>
        <w:noProof/>
      </w:rPr>
    </w:sdtEndPr>
    <w:sdtContent>
      <w:p w14:paraId="28EEA83E" w14:textId="1CC298B9" w:rsidR="009D42BE" w:rsidRDefault="009D42BE" w:rsidP="009D42BE">
        <w:pPr>
          <w:pStyle w:val="Footer"/>
          <w:jc w:val="center"/>
        </w:pPr>
        <w:r>
          <w:fldChar w:fldCharType="begin"/>
        </w:r>
        <w:r>
          <w:instrText xml:space="preserve"> PAGE   \* MERGEFORMAT </w:instrText>
        </w:r>
        <w:r>
          <w:fldChar w:fldCharType="separate"/>
        </w:r>
        <w:r w:rsidR="008A35B9">
          <w:rPr>
            <w:noProof/>
          </w:rPr>
          <w:t>11</w:t>
        </w:r>
        <w:r>
          <w:rPr>
            <w:noProof/>
          </w:rPr>
          <w:fldChar w:fldCharType="end"/>
        </w:r>
      </w:p>
    </w:sdtContent>
  </w:sdt>
  <w:p w14:paraId="66B91608" w14:textId="77777777" w:rsidR="009D42BE" w:rsidRDefault="009D42BE" w:rsidP="009D42BE">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A70FB" w14:textId="77777777" w:rsidR="00C14FEF" w:rsidRDefault="00C14FEF" w:rsidP="00C14FEF">
    <w:pPr>
      <w:pStyle w:val="Footer"/>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6874616"/>
      <w:docPartObj>
        <w:docPartGallery w:val="Page Numbers (Bottom of Page)"/>
        <w:docPartUnique/>
      </w:docPartObj>
    </w:sdtPr>
    <w:sdtEndPr>
      <w:rPr>
        <w:noProof/>
      </w:rPr>
    </w:sdtEndPr>
    <w:sdtContent>
      <w:p w14:paraId="1F123907" w14:textId="772CD9F5" w:rsidR="009D42BE" w:rsidRDefault="009D42BE">
        <w:pPr>
          <w:pStyle w:val="Footer"/>
          <w:jc w:val="center"/>
        </w:pPr>
        <w:r>
          <w:fldChar w:fldCharType="begin"/>
        </w:r>
        <w:r>
          <w:instrText xml:space="preserve"> PAGE   \* MERGEFORMAT </w:instrText>
        </w:r>
        <w:r>
          <w:fldChar w:fldCharType="separate"/>
        </w:r>
        <w:r w:rsidR="008A35B9">
          <w:rPr>
            <w:noProof/>
          </w:rPr>
          <w:t>2</w:t>
        </w:r>
        <w:r>
          <w:rPr>
            <w:noProof/>
          </w:rPr>
          <w:fldChar w:fldCharType="end"/>
        </w:r>
      </w:p>
    </w:sdtContent>
  </w:sdt>
  <w:p w14:paraId="19228308" w14:textId="77777777" w:rsidR="009D42BE" w:rsidRDefault="009D42BE" w:rsidP="00C14FEF">
    <w:pPr>
      <w:pStyle w:val="Foote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B0320" w14:textId="77777777" w:rsidR="00FC593F" w:rsidRDefault="00FC593F" w:rsidP="009C155C">
      <w:r>
        <w:separator/>
      </w:r>
    </w:p>
  </w:footnote>
  <w:footnote w:type="continuationSeparator" w:id="0">
    <w:p w14:paraId="517FD1A0" w14:textId="77777777" w:rsidR="00FC593F" w:rsidRDefault="00FC593F" w:rsidP="009C15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446E3"/>
    <w:multiLevelType w:val="hybridMultilevel"/>
    <w:tmpl w:val="844E36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 w15:restartNumberingAfterBreak="0">
    <w:nsid w:val="03F20C43"/>
    <w:multiLevelType w:val="multilevel"/>
    <w:tmpl w:val="39FCD27C"/>
    <w:styleLink w:val="PartsNumbering"/>
    <w:lvl w:ilvl="0">
      <w:start w:val="1"/>
      <w:numFmt w:val="decimal"/>
      <w:pStyle w:val="Part"/>
      <w:lvlText w:val="Part %1."/>
      <w:lvlJc w:val="left"/>
      <w:pPr>
        <w:tabs>
          <w:tab w:val="num" w:pos="862"/>
        </w:tabs>
        <w:ind w:left="862" w:hanging="862"/>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3969"/>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3" w15:restartNumberingAfterBreak="0">
    <w:nsid w:val="09146BB9"/>
    <w:multiLevelType w:val="multilevel"/>
    <w:tmpl w:val="DE6C8A3E"/>
    <w:lvl w:ilvl="0">
      <w:start w:val="1"/>
      <w:numFmt w:val="bullet"/>
      <w:lvlText w:val=""/>
      <w:lvlJc w:val="left"/>
      <w:pPr>
        <w:tabs>
          <w:tab w:val="num" w:pos="720"/>
        </w:tabs>
        <w:ind w:left="720" w:hanging="720"/>
      </w:pPr>
      <w:rPr>
        <w:rFonts w:ascii="Symbol" w:hAnsi="Symbol"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hint="default"/>
      </w:rPr>
    </w:lvl>
    <w:lvl w:ilvl="3">
      <w:start w:val="1"/>
      <w:numFmt w:val="lowerLetter"/>
      <w:lvlText w:val="(%4)"/>
      <w:lvlJc w:val="left"/>
      <w:pPr>
        <w:tabs>
          <w:tab w:val="num" w:pos="3238"/>
        </w:tabs>
        <w:ind w:left="3238" w:hanging="721"/>
      </w:pPr>
      <w:rPr>
        <w:rFonts w:hint="default"/>
      </w:rPr>
    </w:lvl>
    <w:lvl w:ilvl="4">
      <w:start w:val="1"/>
      <w:numFmt w:val="lowerRoman"/>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4" w15:restartNumberingAfterBreak="0">
    <w:nsid w:val="09386793"/>
    <w:multiLevelType w:val="hybridMultilevel"/>
    <w:tmpl w:val="8D78D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F81FB6"/>
    <w:multiLevelType w:val="multilevel"/>
    <w:tmpl w:val="58761642"/>
    <w:styleLink w:val="LegalNumbering"/>
    <w:lvl w:ilvl="0">
      <w:start w:val="1"/>
      <w:numFmt w:val="decimal"/>
      <w:pStyle w:val="LegalNumber1"/>
      <w:lvlText w:val="%1."/>
      <w:lvlJc w:val="left"/>
      <w:pPr>
        <w:tabs>
          <w:tab w:val="num" w:pos="720"/>
        </w:tabs>
        <w:ind w:left="720" w:hanging="720"/>
      </w:pPr>
      <w:rPr>
        <w:rFonts w:hint="default"/>
      </w:rPr>
    </w:lvl>
    <w:lvl w:ilvl="1">
      <w:start w:val="1"/>
      <w:numFmt w:val="decimal"/>
      <w:pStyle w:val="LegalNumber2"/>
      <w:lvlText w:val="%1.%2."/>
      <w:lvlJc w:val="left"/>
      <w:pPr>
        <w:tabs>
          <w:tab w:val="num" w:pos="1440"/>
        </w:tabs>
        <w:ind w:left="1440" w:hanging="720"/>
      </w:pPr>
      <w:rPr>
        <w:rFonts w:hint="default"/>
      </w:rPr>
    </w:lvl>
    <w:lvl w:ilvl="2">
      <w:start w:val="1"/>
      <w:numFmt w:val="decimal"/>
      <w:pStyle w:val="LegalNumber3"/>
      <w:lvlText w:val="%1.%2.%3."/>
      <w:lvlJc w:val="left"/>
      <w:pPr>
        <w:tabs>
          <w:tab w:val="num" w:pos="2517"/>
        </w:tabs>
        <w:ind w:left="2517" w:hanging="1077"/>
      </w:pPr>
      <w:rPr>
        <w:rFonts w:hint="default"/>
      </w:rPr>
    </w:lvl>
    <w:lvl w:ilvl="3">
      <w:start w:val="1"/>
      <w:numFmt w:val="decimal"/>
      <w:pStyle w:val="LegalNumber4"/>
      <w:lvlText w:val="%1.%2.%3.%4"/>
      <w:lvlJc w:val="left"/>
      <w:pPr>
        <w:tabs>
          <w:tab w:val="num" w:pos="3958"/>
        </w:tabs>
        <w:ind w:left="3958" w:hanging="1441"/>
      </w:pPr>
      <w:rPr>
        <w:rFonts w:hint="default"/>
      </w:rPr>
    </w:lvl>
    <w:lvl w:ilvl="4">
      <w:start w:val="1"/>
      <w:numFmt w:val="decimal"/>
      <w:pStyle w:val="LegalNumber5"/>
      <w:lvlText w:val="%1.%2.%3.%4.%5."/>
      <w:lvlJc w:val="left"/>
      <w:pPr>
        <w:tabs>
          <w:tab w:val="num" w:pos="5398"/>
        </w:tabs>
        <w:ind w:left="5398" w:hanging="1440"/>
      </w:pPr>
      <w:rPr>
        <w:rFonts w:hint="default"/>
      </w:rPr>
    </w:lvl>
    <w:lvl w:ilvl="5">
      <w:start w:val="1"/>
      <w:numFmt w:val="none"/>
      <w:lvlText w:val=""/>
      <w:lvlJc w:val="left"/>
      <w:pPr>
        <w:ind w:left="17010" w:hanging="1701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6" w15:restartNumberingAfterBreak="0">
    <w:nsid w:val="139E4B09"/>
    <w:multiLevelType w:val="multilevel"/>
    <w:tmpl w:val="DE6C8A3E"/>
    <w:lvl w:ilvl="0">
      <w:start w:val="1"/>
      <w:numFmt w:val="bullet"/>
      <w:lvlText w:val=""/>
      <w:lvlJc w:val="left"/>
      <w:pPr>
        <w:tabs>
          <w:tab w:val="num" w:pos="720"/>
        </w:tabs>
        <w:ind w:left="720" w:hanging="720"/>
      </w:pPr>
      <w:rPr>
        <w:rFonts w:ascii="Symbol" w:hAnsi="Symbol"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hint="default"/>
      </w:rPr>
    </w:lvl>
    <w:lvl w:ilvl="3">
      <w:start w:val="1"/>
      <w:numFmt w:val="lowerLetter"/>
      <w:lvlText w:val="(%4)"/>
      <w:lvlJc w:val="left"/>
      <w:pPr>
        <w:tabs>
          <w:tab w:val="num" w:pos="3238"/>
        </w:tabs>
        <w:ind w:left="3238" w:hanging="721"/>
      </w:pPr>
      <w:rPr>
        <w:rFonts w:hint="default"/>
      </w:rPr>
    </w:lvl>
    <w:lvl w:ilvl="4">
      <w:start w:val="1"/>
      <w:numFmt w:val="lowerRoman"/>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7" w15:restartNumberingAfterBreak="0">
    <w:nsid w:val="14E539EA"/>
    <w:multiLevelType w:val="multilevel"/>
    <w:tmpl w:val="82C2EAF2"/>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720"/>
        </w:tabs>
        <w:ind w:left="720" w:hanging="720"/>
      </w:pPr>
      <w:rPr>
        <w:rFonts w:hint="default"/>
      </w:rPr>
    </w:lvl>
    <w:lvl w:ilvl="2">
      <w:start w:val="1"/>
      <w:numFmt w:val="decimal"/>
      <w:pStyle w:val="HeadingLevel3"/>
      <w:lvlText w:val="%1.%2.%3"/>
      <w:lvlJc w:val="left"/>
      <w:pPr>
        <w:tabs>
          <w:tab w:val="num" w:pos="1440"/>
        </w:tabs>
        <w:ind w:left="1440" w:hanging="720"/>
      </w:pPr>
      <w:rPr>
        <w:rFonts w:hint="default"/>
      </w:rPr>
    </w:lvl>
    <w:lvl w:ilvl="3">
      <w:start w:val="1"/>
      <w:numFmt w:val="lowerLetter"/>
      <w:pStyle w:val="HeadingLevel4"/>
      <w:lvlText w:val="(%4)"/>
      <w:lvlJc w:val="left"/>
      <w:pPr>
        <w:tabs>
          <w:tab w:val="num" w:pos="3238"/>
        </w:tabs>
        <w:ind w:left="3238" w:hanging="721"/>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8" w15:restartNumberingAfterBreak="0">
    <w:nsid w:val="195F03F1"/>
    <w:multiLevelType w:val="multilevel"/>
    <w:tmpl w:val="28F831BC"/>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9" w15:restartNumberingAfterBreak="0">
    <w:nsid w:val="1A723A3A"/>
    <w:multiLevelType w:val="multilevel"/>
    <w:tmpl w:val="254C3824"/>
    <w:styleLink w:val="PartiesNumbering"/>
    <w:lvl w:ilvl="0">
      <w:start w:val="1"/>
      <w:numFmt w:val="decimal"/>
      <w:pStyle w:val="Parties1"/>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0" w15:restartNumberingAfterBreak="0">
    <w:nsid w:val="21795FD5"/>
    <w:multiLevelType w:val="multilevel"/>
    <w:tmpl w:val="C0168850"/>
    <w:styleLink w:val="AppendicesNumbering"/>
    <w:lvl w:ilvl="0">
      <w:start w:val="1"/>
      <w:numFmt w:val="decimal"/>
      <w:pStyle w:val="Appendix"/>
      <w:lvlText w:val="Appendix %1"/>
      <w:lvlJc w:val="left"/>
      <w:pPr>
        <w:tabs>
          <w:tab w:val="num" w:pos="709"/>
        </w:tabs>
        <w:ind w:left="1701" w:hanging="1701"/>
      </w:pPr>
      <w:rPr>
        <w:rFonts w:ascii="Trebuchet MS" w:hAnsi="Trebuchet MS" w:hint="default"/>
        <w:b/>
        <w:sz w:val="28"/>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1" w15:restartNumberingAfterBreak="0">
    <w:nsid w:val="28B316D5"/>
    <w:multiLevelType w:val="hybridMultilevel"/>
    <w:tmpl w:val="4828808C"/>
    <w:lvl w:ilvl="0" w:tplc="D1DC7094">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966561"/>
    <w:multiLevelType w:val="hybridMultilevel"/>
    <w:tmpl w:val="F3B275E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9E6226"/>
    <w:multiLevelType w:val="hybridMultilevel"/>
    <w:tmpl w:val="401CBF0E"/>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4" w15:restartNumberingAfterBreak="0">
    <w:nsid w:val="2F64503C"/>
    <w:multiLevelType w:val="hybridMultilevel"/>
    <w:tmpl w:val="9968C114"/>
    <w:lvl w:ilvl="0" w:tplc="EDA2129C">
      <w:start w:val="1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15E1A4A"/>
    <w:multiLevelType w:val="multilevel"/>
    <w:tmpl w:val="E19010A2"/>
    <w:styleLink w:val="CoversNumbering"/>
    <w:lvl w:ilvl="0">
      <w:start w:val="1"/>
      <w:numFmt w:val="decimal"/>
      <w:pStyle w:val="CoverPartyName"/>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6" w15:restartNumberingAfterBreak="0">
    <w:nsid w:val="323564A9"/>
    <w:multiLevelType w:val="hybridMultilevel"/>
    <w:tmpl w:val="C4B03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E837BC"/>
    <w:multiLevelType w:val="multilevel"/>
    <w:tmpl w:val="EF507374"/>
    <w:lvl w:ilvl="0">
      <w:start w:val="1"/>
      <w:numFmt w:val="bullet"/>
      <w:lvlText w:val=""/>
      <w:lvlJc w:val="left"/>
      <w:pPr>
        <w:tabs>
          <w:tab w:val="num" w:pos="1080"/>
        </w:tabs>
        <w:ind w:left="1080" w:hanging="360"/>
      </w:pPr>
      <w:rPr>
        <w:rFonts w:ascii="Symbol" w:hAnsi="Symbol" w:hint="default"/>
        <w:sz w:val="20"/>
      </w:rPr>
    </w:lvl>
    <w:lvl w:ilvl="1">
      <w:start w:val="15"/>
      <w:numFmt w:val="decimal"/>
      <w:lvlText w:val="%2"/>
      <w:lvlJc w:val="left"/>
      <w:pPr>
        <w:ind w:left="1800" w:hanging="360"/>
      </w:pPr>
      <w:rPr>
        <w:rFonts w:hint="default"/>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8" w15:restartNumberingAfterBreak="0">
    <w:nsid w:val="3E0633A0"/>
    <w:multiLevelType w:val="multilevel"/>
    <w:tmpl w:val="F3F6CB2C"/>
    <w:lvl w:ilvl="0">
      <w:start w:val="1"/>
      <w:numFmt w:val="bullet"/>
      <w:lvlText w:val="o"/>
      <w:lvlJc w:val="left"/>
      <w:pPr>
        <w:tabs>
          <w:tab w:val="num" w:pos="2160"/>
        </w:tabs>
        <w:ind w:left="2160" w:hanging="720"/>
      </w:pPr>
      <w:rPr>
        <w:rFonts w:ascii="Courier New" w:hAnsi="Courier New" w:cs="Courier New" w:hint="default"/>
        <w:color w:val="auto"/>
      </w:rPr>
    </w:lvl>
    <w:lvl w:ilvl="1">
      <w:start w:val="1"/>
      <w:numFmt w:val="bullet"/>
      <w:lvlText w:val=""/>
      <w:lvlJc w:val="left"/>
      <w:pPr>
        <w:tabs>
          <w:tab w:val="num" w:pos="2880"/>
        </w:tabs>
        <w:ind w:left="2880" w:hanging="720"/>
      </w:pPr>
      <w:rPr>
        <w:rFonts w:ascii="Symbol" w:hAnsi="Symbol" w:cs="Times New Roman" w:hint="default"/>
        <w:color w:val="auto"/>
      </w:rPr>
    </w:lvl>
    <w:lvl w:ilvl="2">
      <w:start w:val="1"/>
      <w:numFmt w:val="bullet"/>
      <w:lvlText w:val=""/>
      <w:lvlJc w:val="left"/>
      <w:pPr>
        <w:tabs>
          <w:tab w:val="num" w:pos="3600"/>
        </w:tabs>
        <w:ind w:left="3600" w:hanging="720"/>
      </w:pPr>
      <w:rPr>
        <w:rFonts w:ascii="Symbol" w:hAnsi="Symbol" w:cs="Times New Roman" w:hint="default"/>
        <w:color w:val="auto"/>
      </w:rPr>
    </w:lvl>
    <w:lvl w:ilvl="3">
      <w:start w:val="1"/>
      <w:numFmt w:val="bullet"/>
      <w:lvlText w:val=""/>
      <w:lvlJc w:val="left"/>
      <w:pPr>
        <w:tabs>
          <w:tab w:val="num" w:pos="2858"/>
        </w:tabs>
        <w:ind w:left="2858" w:hanging="709"/>
      </w:pPr>
      <w:rPr>
        <w:rFonts w:ascii="Symbol" w:hAnsi="Symbol" w:hint="default"/>
        <w:color w:val="auto"/>
      </w:rPr>
    </w:lvl>
    <w:lvl w:ilvl="4">
      <w:start w:val="1"/>
      <w:numFmt w:val="bullet"/>
      <w:lvlText w:val=""/>
      <w:lvlJc w:val="left"/>
      <w:pPr>
        <w:tabs>
          <w:tab w:val="num" w:pos="2858"/>
        </w:tabs>
        <w:ind w:left="2858" w:hanging="709"/>
      </w:pPr>
      <w:rPr>
        <w:rFonts w:ascii="Symbol" w:hAnsi="Symbol" w:hint="default"/>
        <w:color w:val="auto"/>
      </w:rPr>
    </w:lvl>
    <w:lvl w:ilvl="5">
      <w:start w:val="1"/>
      <w:numFmt w:val="none"/>
      <w:lvlRestart w:val="0"/>
      <w:suff w:val="nothing"/>
      <w:lvlText w:val=""/>
      <w:lvlJc w:val="left"/>
      <w:pPr>
        <w:ind w:left="1440" w:firstLine="0"/>
      </w:pPr>
      <w:rPr>
        <w:rFonts w:hint="default"/>
      </w:rPr>
    </w:lvl>
    <w:lvl w:ilvl="6">
      <w:start w:val="1"/>
      <w:numFmt w:val="none"/>
      <w:lvlRestart w:val="0"/>
      <w:suff w:val="nothing"/>
      <w:lvlText w:val=""/>
      <w:lvlJc w:val="left"/>
      <w:pPr>
        <w:ind w:left="1440" w:firstLine="0"/>
      </w:pPr>
      <w:rPr>
        <w:rFonts w:hint="default"/>
      </w:rPr>
    </w:lvl>
    <w:lvl w:ilvl="7">
      <w:start w:val="1"/>
      <w:numFmt w:val="none"/>
      <w:lvlRestart w:val="0"/>
      <w:suff w:val="nothing"/>
      <w:lvlText w:val=""/>
      <w:lvlJc w:val="left"/>
      <w:pPr>
        <w:ind w:left="1440" w:firstLine="0"/>
      </w:pPr>
      <w:rPr>
        <w:rFonts w:hint="default"/>
      </w:rPr>
    </w:lvl>
    <w:lvl w:ilvl="8">
      <w:start w:val="1"/>
      <w:numFmt w:val="none"/>
      <w:lvlRestart w:val="0"/>
      <w:suff w:val="nothing"/>
      <w:lvlText w:val=""/>
      <w:lvlJc w:val="left"/>
      <w:pPr>
        <w:ind w:left="1440" w:firstLine="0"/>
      </w:pPr>
      <w:rPr>
        <w:rFonts w:hint="default"/>
      </w:rPr>
    </w:lvl>
  </w:abstractNum>
  <w:abstractNum w:abstractNumId="19" w15:restartNumberingAfterBreak="0">
    <w:nsid w:val="3EF57D4D"/>
    <w:multiLevelType w:val="hybridMultilevel"/>
    <w:tmpl w:val="7626E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CB7040"/>
    <w:multiLevelType w:val="hybridMultilevel"/>
    <w:tmpl w:val="39305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FF3E45"/>
    <w:multiLevelType w:val="hybridMultilevel"/>
    <w:tmpl w:val="4B22BF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4AB0A2D"/>
    <w:multiLevelType w:val="multilevel"/>
    <w:tmpl w:val="DE6C8A3E"/>
    <w:lvl w:ilvl="0">
      <w:start w:val="1"/>
      <w:numFmt w:val="bullet"/>
      <w:lvlText w:val=""/>
      <w:lvlJc w:val="left"/>
      <w:pPr>
        <w:tabs>
          <w:tab w:val="num" w:pos="720"/>
        </w:tabs>
        <w:ind w:left="720" w:hanging="720"/>
      </w:pPr>
      <w:rPr>
        <w:rFonts w:ascii="Symbol" w:hAnsi="Symbol"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hint="default"/>
      </w:rPr>
    </w:lvl>
    <w:lvl w:ilvl="3">
      <w:start w:val="1"/>
      <w:numFmt w:val="lowerLetter"/>
      <w:lvlText w:val="(%4)"/>
      <w:lvlJc w:val="left"/>
      <w:pPr>
        <w:tabs>
          <w:tab w:val="num" w:pos="3238"/>
        </w:tabs>
        <w:ind w:left="3238" w:hanging="721"/>
      </w:pPr>
      <w:rPr>
        <w:rFonts w:hint="default"/>
      </w:rPr>
    </w:lvl>
    <w:lvl w:ilvl="4">
      <w:start w:val="1"/>
      <w:numFmt w:val="lowerRoman"/>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3" w15:restartNumberingAfterBreak="0">
    <w:nsid w:val="457309FC"/>
    <w:multiLevelType w:val="hybridMultilevel"/>
    <w:tmpl w:val="84088E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303C00"/>
    <w:multiLevelType w:val="hybridMultilevel"/>
    <w:tmpl w:val="27682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DB0158"/>
    <w:multiLevelType w:val="hybridMultilevel"/>
    <w:tmpl w:val="92AEB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8E32A3"/>
    <w:multiLevelType w:val="multilevel"/>
    <w:tmpl w:val="5860BFD6"/>
    <w:styleLink w:val="ScheduleNumbering"/>
    <w:lvl w:ilvl="0">
      <w:start w:val="1"/>
      <w:numFmt w:val="decimal"/>
      <w:pStyle w:val="Schedule"/>
      <w:lvlText w:val="Schedule %1"/>
      <w:lvlJc w:val="left"/>
      <w:pPr>
        <w:tabs>
          <w:tab w:val="num" w:pos="1077"/>
        </w:tabs>
        <w:ind w:left="1701" w:hanging="1701"/>
      </w:pPr>
      <w:rPr>
        <w:rFonts w:hint="default"/>
      </w:rPr>
    </w:lvl>
    <w:lvl w:ilvl="1">
      <w:start w:val="1"/>
      <w:numFmt w:val="decimal"/>
      <w:pStyle w:val="Sch1Number"/>
      <w:lvlText w:val="%2"/>
      <w:lvlJc w:val="left"/>
      <w:pPr>
        <w:tabs>
          <w:tab w:val="num" w:pos="720"/>
        </w:tabs>
        <w:ind w:left="720" w:hanging="720"/>
      </w:pPr>
      <w:rPr>
        <w:rFonts w:hint="default"/>
      </w:rPr>
    </w:lvl>
    <w:lvl w:ilvl="2">
      <w:start w:val="1"/>
      <w:numFmt w:val="decimal"/>
      <w:pStyle w:val="Sch2Number"/>
      <w:lvlText w:val="%2.%3"/>
      <w:lvlJc w:val="left"/>
      <w:pPr>
        <w:tabs>
          <w:tab w:val="num" w:pos="1440"/>
        </w:tabs>
        <w:ind w:left="1440" w:hanging="720"/>
      </w:pPr>
      <w:rPr>
        <w:rFonts w:hint="default"/>
      </w:rPr>
    </w:lvl>
    <w:lvl w:ilvl="3">
      <w:start w:val="1"/>
      <w:numFmt w:val="decimal"/>
      <w:pStyle w:val="Sch3Number"/>
      <w:lvlText w:val="%2.%3.%4"/>
      <w:lvlJc w:val="left"/>
      <w:pPr>
        <w:tabs>
          <w:tab w:val="num" w:pos="2517"/>
        </w:tabs>
        <w:ind w:left="2517" w:hanging="1077"/>
      </w:pPr>
      <w:rPr>
        <w:rFonts w:hint="default"/>
      </w:rPr>
    </w:lvl>
    <w:lvl w:ilvl="4">
      <w:start w:val="1"/>
      <w:numFmt w:val="lowerLetter"/>
      <w:pStyle w:val="Sch4Number"/>
      <w:lvlText w:val="(%5)"/>
      <w:lvlJc w:val="left"/>
      <w:pPr>
        <w:tabs>
          <w:tab w:val="num" w:pos="3238"/>
        </w:tabs>
        <w:ind w:left="3238" w:hanging="721"/>
      </w:pPr>
      <w:rPr>
        <w:rFonts w:hint="default"/>
      </w:rPr>
    </w:lvl>
    <w:lvl w:ilvl="5">
      <w:start w:val="1"/>
      <w:numFmt w:val="lowerRoman"/>
      <w:pStyle w:val="Sch5Number"/>
      <w:lvlText w:val="(%6)"/>
      <w:lvlJc w:val="left"/>
      <w:pPr>
        <w:tabs>
          <w:tab w:val="num" w:pos="3958"/>
        </w:tabs>
        <w:ind w:left="3958" w:hanging="72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27" w15:restartNumberingAfterBreak="0">
    <w:nsid w:val="5A7A3B45"/>
    <w:multiLevelType w:val="multilevel"/>
    <w:tmpl w:val="FF7CFE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5ACB5B35"/>
    <w:multiLevelType w:val="hybridMultilevel"/>
    <w:tmpl w:val="8A88E440"/>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9" w15:restartNumberingAfterBreak="0">
    <w:nsid w:val="5D0843BB"/>
    <w:multiLevelType w:val="hybridMultilevel"/>
    <w:tmpl w:val="3DCAC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A230D1"/>
    <w:multiLevelType w:val="hybridMultilevel"/>
    <w:tmpl w:val="9A9A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070D5B"/>
    <w:multiLevelType w:val="hybridMultilevel"/>
    <w:tmpl w:val="2C6A4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2C5D5D"/>
    <w:multiLevelType w:val="hybridMultilevel"/>
    <w:tmpl w:val="02D62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BE38CE"/>
    <w:multiLevelType w:val="multilevel"/>
    <w:tmpl w:val="EBCED7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6D5D47AD"/>
    <w:multiLevelType w:val="hybridMultilevel"/>
    <w:tmpl w:val="687614A4"/>
    <w:lvl w:ilvl="0" w:tplc="08090001">
      <w:start w:val="1"/>
      <w:numFmt w:val="bullet"/>
      <w:lvlText w:val=""/>
      <w:lvlJc w:val="left"/>
      <w:pPr>
        <w:ind w:left="720" w:hanging="360"/>
      </w:pPr>
      <w:rPr>
        <w:rFonts w:ascii="Symbol" w:hAnsi="Symbol" w:hint="default"/>
      </w:rPr>
    </w:lvl>
    <w:lvl w:ilvl="1" w:tplc="1DD85A46">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762B2E"/>
    <w:multiLevelType w:val="hybridMultilevel"/>
    <w:tmpl w:val="9D787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5C06AD"/>
    <w:multiLevelType w:val="hybridMultilevel"/>
    <w:tmpl w:val="D04C9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AB2906"/>
    <w:multiLevelType w:val="multilevel"/>
    <w:tmpl w:val="DE6C8A3E"/>
    <w:lvl w:ilvl="0">
      <w:start w:val="1"/>
      <w:numFmt w:val="bullet"/>
      <w:lvlText w:val=""/>
      <w:lvlJc w:val="left"/>
      <w:pPr>
        <w:tabs>
          <w:tab w:val="num" w:pos="720"/>
        </w:tabs>
        <w:ind w:left="720" w:hanging="720"/>
      </w:pPr>
      <w:rPr>
        <w:rFonts w:ascii="Symbol" w:hAnsi="Symbol"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hint="default"/>
      </w:rPr>
    </w:lvl>
    <w:lvl w:ilvl="3">
      <w:start w:val="1"/>
      <w:numFmt w:val="lowerLetter"/>
      <w:lvlText w:val="(%4)"/>
      <w:lvlJc w:val="left"/>
      <w:pPr>
        <w:tabs>
          <w:tab w:val="num" w:pos="3238"/>
        </w:tabs>
        <w:ind w:left="3238" w:hanging="721"/>
      </w:pPr>
      <w:rPr>
        <w:rFonts w:hint="default"/>
      </w:rPr>
    </w:lvl>
    <w:lvl w:ilvl="4">
      <w:start w:val="1"/>
      <w:numFmt w:val="lowerRoman"/>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38" w15:restartNumberingAfterBreak="0">
    <w:nsid w:val="78175699"/>
    <w:multiLevelType w:val="multilevel"/>
    <w:tmpl w:val="F3F6CB2C"/>
    <w:lvl w:ilvl="0">
      <w:start w:val="1"/>
      <w:numFmt w:val="bullet"/>
      <w:lvlText w:val="o"/>
      <w:lvlJc w:val="left"/>
      <w:pPr>
        <w:tabs>
          <w:tab w:val="num" w:pos="2160"/>
        </w:tabs>
        <w:ind w:left="2160" w:hanging="720"/>
      </w:pPr>
      <w:rPr>
        <w:rFonts w:ascii="Courier New" w:hAnsi="Courier New" w:cs="Courier New" w:hint="default"/>
        <w:color w:val="auto"/>
      </w:rPr>
    </w:lvl>
    <w:lvl w:ilvl="1">
      <w:start w:val="1"/>
      <w:numFmt w:val="bullet"/>
      <w:lvlText w:val=""/>
      <w:lvlJc w:val="left"/>
      <w:pPr>
        <w:tabs>
          <w:tab w:val="num" w:pos="2880"/>
        </w:tabs>
        <w:ind w:left="2880" w:hanging="720"/>
      </w:pPr>
      <w:rPr>
        <w:rFonts w:ascii="Symbol" w:hAnsi="Symbol" w:cs="Times New Roman" w:hint="default"/>
        <w:color w:val="auto"/>
      </w:rPr>
    </w:lvl>
    <w:lvl w:ilvl="2">
      <w:start w:val="1"/>
      <w:numFmt w:val="bullet"/>
      <w:lvlText w:val=""/>
      <w:lvlJc w:val="left"/>
      <w:pPr>
        <w:tabs>
          <w:tab w:val="num" w:pos="3600"/>
        </w:tabs>
        <w:ind w:left="3600" w:hanging="720"/>
      </w:pPr>
      <w:rPr>
        <w:rFonts w:ascii="Symbol" w:hAnsi="Symbol" w:cs="Times New Roman" w:hint="default"/>
        <w:color w:val="auto"/>
      </w:rPr>
    </w:lvl>
    <w:lvl w:ilvl="3">
      <w:start w:val="1"/>
      <w:numFmt w:val="bullet"/>
      <w:lvlText w:val=""/>
      <w:lvlJc w:val="left"/>
      <w:pPr>
        <w:tabs>
          <w:tab w:val="num" w:pos="2858"/>
        </w:tabs>
        <w:ind w:left="2858" w:hanging="709"/>
      </w:pPr>
      <w:rPr>
        <w:rFonts w:ascii="Symbol" w:hAnsi="Symbol" w:hint="default"/>
        <w:color w:val="auto"/>
      </w:rPr>
    </w:lvl>
    <w:lvl w:ilvl="4">
      <w:start w:val="1"/>
      <w:numFmt w:val="bullet"/>
      <w:lvlText w:val=""/>
      <w:lvlJc w:val="left"/>
      <w:pPr>
        <w:tabs>
          <w:tab w:val="num" w:pos="2858"/>
        </w:tabs>
        <w:ind w:left="2858" w:hanging="709"/>
      </w:pPr>
      <w:rPr>
        <w:rFonts w:ascii="Symbol" w:hAnsi="Symbol" w:hint="default"/>
        <w:color w:val="auto"/>
      </w:rPr>
    </w:lvl>
    <w:lvl w:ilvl="5">
      <w:start w:val="1"/>
      <w:numFmt w:val="none"/>
      <w:lvlRestart w:val="0"/>
      <w:suff w:val="nothing"/>
      <w:lvlText w:val=""/>
      <w:lvlJc w:val="left"/>
      <w:pPr>
        <w:ind w:left="1440" w:firstLine="0"/>
      </w:pPr>
      <w:rPr>
        <w:rFonts w:hint="default"/>
      </w:rPr>
    </w:lvl>
    <w:lvl w:ilvl="6">
      <w:start w:val="1"/>
      <w:numFmt w:val="none"/>
      <w:lvlRestart w:val="0"/>
      <w:suff w:val="nothing"/>
      <w:lvlText w:val=""/>
      <w:lvlJc w:val="left"/>
      <w:pPr>
        <w:ind w:left="1440" w:firstLine="0"/>
      </w:pPr>
      <w:rPr>
        <w:rFonts w:hint="default"/>
      </w:rPr>
    </w:lvl>
    <w:lvl w:ilvl="7">
      <w:start w:val="1"/>
      <w:numFmt w:val="none"/>
      <w:lvlRestart w:val="0"/>
      <w:suff w:val="nothing"/>
      <w:lvlText w:val=""/>
      <w:lvlJc w:val="left"/>
      <w:pPr>
        <w:ind w:left="1440" w:firstLine="0"/>
      </w:pPr>
      <w:rPr>
        <w:rFonts w:hint="default"/>
      </w:rPr>
    </w:lvl>
    <w:lvl w:ilvl="8">
      <w:start w:val="1"/>
      <w:numFmt w:val="none"/>
      <w:lvlRestart w:val="0"/>
      <w:suff w:val="nothing"/>
      <w:lvlText w:val=""/>
      <w:lvlJc w:val="left"/>
      <w:pPr>
        <w:ind w:left="1440" w:firstLine="0"/>
      </w:pPr>
      <w:rPr>
        <w:rFonts w:hint="default"/>
      </w:rPr>
    </w:lvl>
  </w:abstractNum>
  <w:abstractNum w:abstractNumId="39" w15:restartNumberingAfterBreak="0">
    <w:nsid w:val="7E863609"/>
    <w:multiLevelType w:val="hybridMultilevel"/>
    <w:tmpl w:val="53402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7850903">
    <w:abstractNumId w:val="1"/>
  </w:num>
  <w:num w:numId="2" w16cid:durableId="65152085">
    <w:abstractNumId w:val="7"/>
  </w:num>
  <w:num w:numId="3" w16cid:durableId="1672098266">
    <w:abstractNumId w:val="26"/>
  </w:num>
  <w:num w:numId="4" w16cid:durableId="1132863648">
    <w:abstractNumId w:val="8"/>
  </w:num>
  <w:num w:numId="5" w16cid:durableId="1831943952">
    <w:abstractNumId w:val="2"/>
  </w:num>
  <w:num w:numId="6" w16cid:durableId="982467533">
    <w:abstractNumId w:val="10"/>
  </w:num>
  <w:num w:numId="7" w16cid:durableId="1483080129">
    <w:abstractNumId w:val="9"/>
  </w:num>
  <w:num w:numId="8" w16cid:durableId="441652581">
    <w:abstractNumId w:val="5"/>
  </w:num>
  <w:num w:numId="9" w16cid:durableId="1629124387">
    <w:abstractNumId w:val="15"/>
  </w:num>
  <w:num w:numId="10" w16cid:durableId="867178484">
    <w:abstractNumId w:val="15"/>
  </w:num>
  <w:num w:numId="11" w16cid:durableId="1880505172">
    <w:abstractNumId w:val="35"/>
  </w:num>
  <w:num w:numId="12" w16cid:durableId="1912496820">
    <w:abstractNumId w:val="29"/>
  </w:num>
  <w:num w:numId="13" w16cid:durableId="1039623143">
    <w:abstractNumId w:val="30"/>
  </w:num>
  <w:num w:numId="14" w16cid:durableId="26639990">
    <w:abstractNumId w:val="28"/>
  </w:num>
  <w:num w:numId="15" w16cid:durableId="1154952352">
    <w:abstractNumId w:val="32"/>
  </w:num>
  <w:num w:numId="16" w16cid:durableId="224999689">
    <w:abstractNumId w:val="34"/>
  </w:num>
  <w:num w:numId="17" w16cid:durableId="825318482">
    <w:abstractNumId w:val="3"/>
  </w:num>
  <w:num w:numId="18" w16cid:durableId="1192963092">
    <w:abstractNumId w:val="4"/>
  </w:num>
  <w:num w:numId="19" w16cid:durableId="239170915">
    <w:abstractNumId w:val="36"/>
  </w:num>
  <w:num w:numId="20" w16cid:durableId="1289630199">
    <w:abstractNumId w:val="19"/>
  </w:num>
  <w:num w:numId="21" w16cid:durableId="1536116262">
    <w:abstractNumId w:val="12"/>
  </w:num>
  <w:num w:numId="22" w16cid:durableId="1454052788">
    <w:abstractNumId w:val="22"/>
  </w:num>
  <w:num w:numId="23" w16cid:durableId="633753649">
    <w:abstractNumId w:val="25"/>
  </w:num>
  <w:num w:numId="24" w16cid:durableId="1648971777">
    <w:abstractNumId w:val="31"/>
  </w:num>
  <w:num w:numId="25" w16cid:durableId="1753624482">
    <w:abstractNumId w:val="20"/>
  </w:num>
  <w:num w:numId="26" w16cid:durableId="1674650811">
    <w:abstractNumId w:val="17"/>
  </w:num>
  <w:num w:numId="27" w16cid:durableId="207954102">
    <w:abstractNumId w:val="24"/>
  </w:num>
  <w:num w:numId="28" w16cid:durableId="533732459">
    <w:abstractNumId w:val="37"/>
  </w:num>
  <w:num w:numId="29" w16cid:durableId="692533595">
    <w:abstractNumId w:val="38"/>
  </w:num>
  <w:num w:numId="30" w16cid:durableId="392850477">
    <w:abstractNumId w:val="18"/>
  </w:num>
  <w:num w:numId="31" w16cid:durableId="1517885601">
    <w:abstractNumId w:val="13"/>
  </w:num>
  <w:num w:numId="32" w16cid:durableId="1868790211">
    <w:abstractNumId w:val="39"/>
  </w:num>
  <w:num w:numId="33" w16cid:durableId="823551295">
    <w:abstractNumId w:val="6"/>
  </w:num>
  <w:num w:numId="34" w16cid:durableId="1975401365">
    <w:abstractNumId w:val="0"/>
  </w:num>
  <w:num w:numId="35" w16cid:durableId="341247843">
    <w:abstractNumId w:val="11"/>
  </w:num>
  <w:num w:numId="36" w16cid:durableId="1460414444">
    <w:abstractNumId w:val="23"/>
  </w:num>
  <w:num w:numId="37" w16cid:durableId="287012080">
    <w:abstractNumId w:val="14"/>
  </w:num>
  <w:num w:numId="38" w16cid:durableId="1352729625">
    <w:abstractNumId w:val="16"/>
  </w:num>
  <w:num w:numId="39" w16cid:durableId="1962221070">
    <w:abstractNumId w:val="21"/>
  </w:num>
  <w:num w:numId="40" w16cid:durableId="1498880854">
    <w:abstractNumId w:val="33"/>
  </w:num>
  <w:num w:numId="41" w16cid:durableId="447358974">
    <w:abstractNumId w:val="2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MS_BusinessUnitID" w:val="BPR"/>
    <w:docVar w:name="TMS_CultureID" w:val="EnglishUK"/>
    <w:docVar w:name="TMS_OfficeID" w:val="Nottingham"/>
    <w:docVar w:name="TMS_TEMPLATE_ID" w:val="Blank"/>
  </w:docVars>
  <w:rsids>
    <w:rsidRoot w:val="004B1832"/>
    <w:rsid w:val="00003CED"/>
    <w:rsid w:val="000144E4"/>
    <w:rsid w:val="000176C1"/>
    <w:rsid w:val="000227D0"/>
    <w:rsid w:val="00025E10"/>
    <w:rsid w:val="000314B9"/>
    <w:rsid w:val="0003375D"/>
    <w:rsid w:val="00033B96"/>
    <w:rsid w:val="000457A6"/>
    <w:rsid w:val="000467F4"/>
    <w:rsid w:val="0006650A"/>
    <w:rsid w:val="00071DE8"/>
    <w:rsid w:val="00082733"/>
    <w:rsid w:val="000840B0"/>
    <w:rsid w:val="00085D87"/>
    <w:rsid w:val="00096FFD"/>
    <w:rsid w:val="000A18C5"/>
    <w:rsid w:val="000C0FCE"/>
    <w:rsid w:val="000D0F4B"/>
    <w:rsid w:val="000D262C"/>
    <w:rsid w:val="000E2803"/>
    <w:rsid w:val="000E3BB6"/>
    <w:rsid w:val="000E5353"/>
    <w:rsid w:val="00101D2F"/>
    <w:rsid w:val="001040EE"/>
    <w:rsid w:val="00104725"/>
    <w:rsid w:val="00115547"/>
    <w:rsid w:val="00132E9E"/>
    <w:rsid w:val="00134CBC"/>
    <w:rsid w:val="00137F7F"/>
    <w:rsid w:val="00142930"/>
    <w:rsid w:val="00142943"/>
    <w:rsid w:val="00155CCE"/>
    <w:rsid w:val="00157F61"/>
    <w:rsid w:val="00180850"/>
    <w:rsid w:val="001A4DCE"/>
    <w:rsid w:val="001B5850"/>
    <w:rsid w:val="001D757D"/>
    <w:rsid w:val="001F275B"/>
    <w:rsid w:val="001F6D00"/>
    <w:rsid w:val="001F7210"/>
    <w:rsid w:val="0020068E"/>
    <w:rsid w:val="0021589C"/>
    <w:rsid w:val="002170FA"/>
    <w:rsid w:val="00221BE5"/>
    <w:rsid w:val="002221DE"/>
    <w:rsid w:val="00223172"/>
    <w:rsid w:val="002240D0"/>
    <w:rsid w:val="00230080"/>
    <w:rsid w:val="00251D57"/>
    <w:rsid w:val="00262919"/>
    <w:rsid w:val="0026459A"/>
    <w:rsid w:val="00266ACA"/>
    <w:rsid w:val="002C496C"/>
    <w:rsid w:val="002C7D4E"/>
    <w:rsid w:val="002D5B30"/>
    <w:rsid w:val="002F549D"/>
    <w:rsid w:val="003150F3"/>
    <w:rsid w:val="00324751"/>
    <w:rsid w:val="003453B1"/>
    <w:rsid w:val="00347155"/>
    <w:rsid w:val="00351448"/>
    <w:rsid w:val="00357625"/>
    <w:rsid w:val="00360E99"/>
    <w:rsid w:val="00363895"/>
    <w:rsid w:val="00366C10"/>
    <w:rsid w:val="00367794"/>
    <w:rsid w:val="00371E7C"/>
    <w:rsid w:val="00394471"/>
    <w:rsid w:val="003A0357"/>
    <w:rsid w:val="003A6998"/>
    <w:rsid w:val="003E124C"/>
    <w:rsid w:val="003E79C3"/>
    <w:rsid w:val="003F4E09"/>
    <w:rsid w:val="003F5323"/>
    <w:rsid w:val="004228EA"/>
    <w:rsid w:val="00432484"/>
    <w:rsid w:val="00435388"/>
    <w:rsid w:val="00441864"/>
    <w:rsid w:val="004446F2"/>
    <w:rsid w:val="00457D3C"/>
    <w:rsid w:val="00461E6E"/>
    <w:rsid w:val="00463ACC"/>
    <w:rsid w:val="00465F15"/>
    <w:rsid w:val="00467C72"/>
    <w:rsid w:val="004738F4"/>
    <w:rsid w:val="00480646"/>
    <w:rsid w:val="0048762C"/>
    <w:rsid w:val="004B1832"/>
    <w:rsid w:val="004B2806"/>
    <w:rsid w:val="004B2924"/>
    <w:rsid w:val="004C3CF9"/>
    <w:rsid w:val="004C4608"/>
    <w:rsid w:val="004C64E4"/>
    <w:rsid w:val="004D2462"/>
    <w:rsid w:val="004D300E"/>
    <w:rsid w:val="004D4985"/>
    <w:rsid w:val="004D6442"/>
    <w:rsid w:val="004E0C40"/>
    <w:rsid w:val="004E2A95"/>
    <w:rsid w:val="004E4FD3"/>
    <w:rsid w:val="00502125"/>
    <w:rsid w:val="00503025"/>
    <w:rsid w:val="00510A16"/>
    <w:rsid w:val="00531691"/>
    <w:rsid w:val="005416DB"/>
    <w:rsid w:val="005478F1"/>
    <w:rsid w:val="00553EAE"/>
    <w:rsid w:val="005617E3"/>
    <w:rsid w:val="005707F8"/>
    <w:rsid w:val="005876B1"/>
    <w:rsid w:val="00590C74"/>
    <w:rsid w:val="00595150"/>
    <w:rsid w:val="00595BAE"/>
    <w:rsid w:val="0059714A"/>
    <w:rsid w:val="005A0E8A"/>
    <w:rsid w:val="005B7F96"/>
    <w:rsid w:val="005C3C59"/>
    <w:rsid w:val="005D5777"/>
    <w:rsid w:val="005F2EEC"/>
    <w:rsid w:val="00623CA6"/>
    <w:rsid w:val="006355DE"/>
    <w:rsid w:val="00642C6A"/>
    <w:rsid w:val="00657727"/>
    <w:rsid w:val="006631B9"/>
    <w:rsid w:val="0066467C"/>
    <w:rsid w:val="00664E6B"/>
    <w:rsid w:val="006662C0"/>
    <w:rsid w:val="00681105"/>
    <w:rsid w:val="00691621"/>
    <w:rsid w:val="006919F6"/>
    <w:rsid w:val="006A03B3"/>
    <w:rsid w:val="006A17F4"/>
    <w:rsid w:val="006B1915"/>
    <w:rsid w:val="006C28FC"/>
    <w:rsid w:val="007031D5"/>
    <w:rsid w:val="007077E2"/>
    <w:rsid w:val="007159C3"/>
    <w:rsid w:val="00756A46"/>
    <w:rsid w:val="0076067B"/>
    <w:rsid w:val="00772FA4"/>
    <w:rsid w:val="00786D86"/>
    <w:rsid w:val="007974D3"/>
    <w:rsid w:val="007A13F7"/>
    <w:rsid w:val="007A517E"/>
    <w:rsid w:val="007A7451"/>
    <w:rsid w:val="007B740F"/>
    <w:rsid w:val="007C4F02"/>
    <w:rsid w:val="007E0DEA"/>
    <w:rsid w:val="007F0D1F"/>
    <w:rsid w:val="00802A3C"/>
    <w:rsid w:val="00805254"/>
    <w:rsid w:val="00820AE8"/>
    <w:rsid w:val="0083012A"/>
    <w:rsid w:val="008325EF"/>
    <w:rsid w:val="00845F47"/>
    <w:rsid w:val="0085052D"/>
    <w:rsid w:val="008775E0"/>
    <w:rsid w:val="008863A7"/>
    <w:rsid w:val="00887F18"/>
    <w:rsid w:val="008940DA"/>
    <w:rsid w:val="008A0E96"/>
    <w:rsid w:val="008A35B9"/>
    <w:rsid w:val="008C0406"/>
    <w:rsid w:val="008C0E08"/>
    <w:rsid w:val="008C5F70"/>
    <w:rsid w:val="008D30C9"/>
    <w:rsid w:val="008D5183"/>
    <w:rsid w:val="008F2B91"/>
    <w:rsid w:val="008F3AA3"/>
    <w:rsid w:val="008F6699"/>
    <w:rsid w:val="008F7F42"/>
    <w:rsid w:val="00900C77"/>
    <w:rsid w:val="00906288"/>
    <w:rsid w:val="00914405"/>
    <w:rsid w:val="00914499"/>
    <w:rsid w:val="00920234"/>
    <w:rsid w:val="0093444C"/>
    <w:rsid w:val="009351B1"/>
    <w:rsid w:val="009438CA"/>
    <w:rsid w:val="009459DC"/>
    <w:rsid w:val="00947C3D"/>
    <w:rsid w:val="00954379"/>
    <w:rsid w:val="00976AC4"/>
    <w:rsid w:val="009839C0"/>
    <w:rsid w:val="00990DCA"/>
    <w:rsid w:val="00996C8D"/>
    <w:rsid w:val="009A266F"/>
    <w:rsid w:val="009A35C7"/>
    <w:rsid w:val="009A65B4"/>
    <w:rsid w:val="009A6A4D"/>
    <w:rsid w:val="009B523D"/>
    <w:rsid w:val="009C155C"/>
    <w:rsid w:val="009C1E29"/>
    <w:rsid w:val="009C2B2B"/>
    <w:rsid w:val="009D0D99"/>
    <w:rsid w:val="009D42BE"/>
    <w:rsid w:val="009E77C0"/>
    <w:rsid w:val="009F625C"/>
    <w:rsid w:val="00A01161"/>
    <w:rsid w:val="00A14CF1"/>
    <w:rsid w:val="00A264E1"/>
    <w:rsid w:val="00A34F41"/>
    <w:rsid w:val="00A417E8"/>
    <w:rsid w:val="00A525B7"/>
    <w:rsid w:val="00A8675B"/>
    <w:rsid w:val="00A87DEF"/>
    <w:rsid w:val="00A90FBE"/>
    <w:rsid w:val="00A9157E"/>
    <w:rsid w:val="00A96E1B"/>
    <w:rsid w:val="00AA56DC"/>
    <w:rsid w:val="00AB3049"/>
    <w:rsid w:val="00AB4B33"/>
    <w:rsid w:val="00AB77E2"/>
    <w:rsid w:val="00AD76E5"/>
    <w:rsid w:val="00AE7AFD"/>
    <w:rsid w:val="00AF019D"/>
    <w:rsid w:val="00B00CEC"/>
    <w:rsid w:val="00B00D0D"/>
    <w:rsid w:val="00B0628C"/>
    <w:rsid w:val="00B067D9"/>
    <w:rsid w:val="00B177E5"/>
    <w:rsid w:val="00B205BD"/>
    <w:rsid w:val="00B33633"/>
    <w:rsid w:val="00B439CE"/>
    <w:rsid w:val="00B43A31"/>
    <w:rsid w:val="00B5468C"/>
    <w:rsid w:val="00B5686D"/>
    <w:rsid w:val="00B66AD9"/>
    <w:rsid w:val="00B77D89"/>
    <w:rsid w:val="00BA1D9A"/>
    <w:rsid w:val="00BB0BEB"/>
    <w:rsid w:val="00BB0DF4"/>
    <w:rsid w:val="00BC2F5A"/>
    <w:rsid w:val="00BC68E6"/>
    <w:rsid w:val="00BD031F"/>
    <w:rsid w:val="00BE7EEF"/>
    <w:rsid w:val="00BF1F29"/>
    <w:rsid w:val="00C14FEF"/>
    <w:rsid w:val="00C16F3A"/>
    <w:rsid w:val="00C17BDC"/>
    <w:rsid w:val="00C25C68"/>
    <w:rsid w:val="00C30C7F"/>
    <w:rsid w:val="00C40C1A"/>
    <w:rsid w:val="00C4206C"/>
    <w:rsid w:val="00C74175"/>
    <w:rsid w:val="00C74702"/>
    <w:rsid w:val="00CA21B3"/>
    <w:rsid w:val="00CC398D"/>
    <w:rsid w:val="00CC52EA"/>
    <w:rsid w:val="00CE0C10"/>
    <w:rsid w:val="00CE5720"/>
    <w:rsid w:val="00CE6C25"/>
    <w:rsid w:val="00CF30E5"/>
    <w:rsid w:val="00CF38F2"/>
    <w:rsid w:val="00CF4911"/>
    <w:rsid w:val="00D057A7"/>
    <w:rsid w:val="00D0649E"/>
    <w:rsid w:val="00D0706B"/>
    <w:rsid w:val="00D13497"/>
    <w:rsid w:val="00D145AD"/>
    <w:rsid w:val="00D17A8C"/>
    <w:rsid w:val="00D25CA6"/>
    <w:rsid w:val="00D25F32"/>
    <w:rsid w:val="00D34D3C"/>
    <w:rsid w:val="00D51EA6"/>
    <w:rsid w:val="00D74A64"/>
    <w:rsid w:val="00DA005E"/>
    <w:rsid w:val="00DA27AC"/>
    <w:rsid w:val="00DB0719"/>
    <w:rsid w:val="00DB41CC"/>
    <w:rsid w:val="00DC5BA4"/>
    <w:rsid w:val="00DC7355"/>
    <w:rsid w:val="00DD0913"/>
    <w:rsid w:val="00DD3926"/>
    <w:rsid w:val="00DD7C1F"/>
    <w:rsid w:val="00DE05BA"/>
    <w:rsid w:val="00DE2C68"/>
    <w:rsid w:val="00DF66FA"/>
    <w:rsid w:val="00DF7F7A"/>
    <w:rsid w:val="00E03568"/>
    <w:rsid w:val="00E058D1"/>
    <w:rsid w:val="00E0782B"/>
    <w:rsid w:val="00E1301E"/>
    <w:rsid w:val="00E5191F"/>
    <w:rsid w:val="00E55891"/>
    <w:rsid w:val="00E6392A"/>
    <w:rsid w:val="00E6738B"/>
    <w:rsid w:val="00E67F57"/>
    <w:rsid w:val="00E82F9D"/>
    <w:rsid w:val="00E8300E"/>
    <w:rsid w:val="00E83014"/>
    <w:rsid w:val="00E93FCF"/>
    <w:rsid w:val="00EA4ECA"/>
    <w:rsid w:val="00EB445C"/>
    <w:rsid w:val="00ED6049"/>
    <w:rsid w:val="00ED6DB3"/>
    <w:rsid w:val="00EF6D78"/>
    <w:rsid w:val="00F00283"/>
    <w:rsid w:val="00F07519"/>
    <w:rsid w:val="00F128FB"/>
    <w:rsid w:val="00F253E8"/>
    <w:rsid w:val="00F2775A"/>
    <w:rsid w:val="00F4615D"/>
    <w:rsid w:val="00F47578"/>
    <w:rsid w:val="00F80AF7"/>
    <w:rsid w:val="00F816B7"/>
    <w:rsid w:val="00F85ADB"/>
    <w:rsid w:val="00F94A56"/>
    <w:rsid w:val="00F97B9F"/>
    <w:rsid w:val="00FA10DD"/>
    <w:rsid w:val="00FB3D3F"/>
    <w:rsid w:val="00FC3871"/>
    <w:rsid w:val="00FC593F"/>
    <w:rsid w:val="00FD1C8F"/>
    <w:rsid w:val="00FD1C97"/>
    <w:rsid w:val="00FE26E5"/>
    <w:rsid w:val="00FF0AF2"/>
    <w:rsid w:val="04D2CD0A"/>
    <w:rsid w:val="127F3FC1"/>
    <w:rsid w:val="1821BFCD"/>
    <w:rsid w:val="183D0651"/>
    <w:rsid w:val="1847A60B"/>
    <w:rsid w:val="1D19E4FA"/>
    <w:rsid w:val="1D300273"/>
    <w:rsid w:val="1EF1BA6B"/>
    <w:rsid w:val="2392DCE1"/>
    <w:rsid w:val="2401CED5"/>
    <w:rsid w:val="28177527"/>
    <w:rsid w:val="2D70C5DF"/>
    <w:rsid w:val="2F9F5795"/>
    <w:rsid w:val="3BA8311E"/>
    <w:rsid w:val="42DB0FEA"/>
    <w:rsid w:val="494045F5"/>
    <w:rsid w:val="49AF0E9F"/>
    <w:rsid w:val="517C8904"/>
    <w:rsid w:val="6A2B8DB4"/>
    <w:rsid w:val="77349942"/>
    <w:rsid w:val="773A71E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82CDB"/>
  <w15:docId w15:val="{6ACFF0E3-4EAE-4046-A8B1-138A8A2EC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US" w:bidi="ar-SA"/>
      </w:rPr>
    </w:rPrDefault>
    <w:pPrDefault>
      <w:pPr>
        <w:spacing w:after="240" w:line="276" w:lineRule="auto"/>
      </w:pPr>
    </w:pPrDefault>
  </w:docDefaults>
  <w:latentStyles w:defLockedState="0" w:defUIPriority="99" w:defSemiHidden="0" w:defUnhideWhenUsed="0" w:defQFormat="0" w:count="376">
    <w:lsdException w:name="Normal" w:uiPriority="79" w:qFormat="1"/>
    <w:lsdException w:name="heading 1" w:uiPriority="8" w:qFormat="1"/>
    <w:lsdException w:name="heading 2" w:uiPriority="8"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49" w:unhideWhenUsed="1" w:qFormat="1"/>
    <w:lsdException w:name="heading 9" w:semiHidden="1" w:uiPriority="4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49" w:unhideWhenUsed="1"/>
    <w:lsdException w:name="toc 2" w:semiHidden="1" w:uiPriority="49" w:unhideWhenUsed="1"/>
    <w:lsdException w:name="toc 3" w:semiHidden="1" w:uiPriority="49" w:unhideWhenUsed="1"/>
    <w:lsdException w:name="toc 4" w:semiHidden="1" w:uiPriority="49" w:unhideWhenUsed="1"/>
    <w:lsdException w:name="toc 5" w:semiHidden="1" w:uiPriority="49" w:unhideWhenUsed="1"/>
    <w:lsdException w:name="toc 6" w:semiHidden="1" w:uiPriority="49" w:unhideWhenUsed="1"/>
    <w:lsdException w:name="toc 7" w:semiHidden="1" w:uiPriority="49" w:unhideWhenUsed="1"/>
    <w:lsdException w:name="toc 8" w:semiHidden="1" w:uiPriority="49" w:unhideWhenUsed="1"/>
    <w:lsdException w:name="toc 9" w:semiHidden="1" w:uiPriority="4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4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49" w:unhideWhenUsed="1"/>
    <w:lsdException w:name="List Bullet" w:semiHidden="1" w:uiPriority="13" w:unhideWhenUsed="1"/>
    <w:lsdException w:name="List Number" w:semiHidden="1" w:uiPriority="49" w:unhideWhenUsed="1"/>
    <w:lsdException w:name="List 2" w:semiHidden="1" w:uiPriority="49" w:unhideWhenUsed="1"/>
    <w:lsdException w:name="List 3" w:semiHidden="1" w:uiPriority="49" w:unhideWhenUsed="1"/>
    <w:lsdException w:name="List 4" w:semiHidden="1" w:uiPriority="49" w:unhideWhenUsed="1"/>
    <w:lsdException w:name="List 5" w:semiHidden="1" w:uiPriority="49" w:unhideWhenUsed="1"/>
    <w:lsdException w:name="List Bullet 2" w:semiHidden="1" w:uiPriority="14" w:unhideWhenUsed="1"/>
    <w:lsdException w:name="List Bullet 3" w:semiHidden="1" w:uiPriority="15" w:unhideWhenUsed="1"/>
    <w:lsdException w:name="List Bullet 4" w:semiHidden="1" w:unhideWhenUsed="1"/>
    <w:lsdException w:name="List Bullet 5" w:semiHidden="1" w:unhideWhenUsed="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49"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3" w:qFormat="1"/>
    <w:lsdException w:name="Body Text 3" w:uiPriority="3"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9" w:qFormat="1"/>
    <w:lsdException w:name="Emphasis" w:uiPriority="4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49"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7" w:qFormat="1"/>
    <w:lsdException w:name="Intense Quote" w:uiPriority="4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49" w:qFormat="1"/>
    <w:lsdException w:name="Intense Emphasis" w:uiPriority="49" w:qFormat="1"/>
    <w:lsdException w:name="Subtle Reference" w:uiPriority="49" w:qFormat="1"/>
    <w:lsdException w:name="Intense Reference" w:uiPriority="49" w:qFormat="1"/>
    <w:lsdException w:name="Book Title" w:uiPriority="49" w:qFormat="1"/>
    <w:lsdException w:name="Bibliography" w:semiHidden="1" w:uiPriority="49"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80"/>
    <w:qFormat/>
    <w:rsid w:val="009D42BE"/>
    <w:pPr>
      <w:spacing w:after="0" w:line="240" w:lineRule="auto"/>
      <w:jc w:val="both"/>
    </w:pPr>
    <w:rPr>
      <w:rFonts w:ascii="Trebuchet MS" w:hAnsi="Trebuchet MS"/>
    </w:rPr>
  </w:style>
  <w:style w:type="paragraph" w:styleId="Heading1">
    <w:name w:val="heading 1"/>
    <w:aliases w:val="Heading"/>
    <w:basedOn w:val="Normal"/>
    <w:next w:val="BodyText"/>
    <w:link w:val="Heading1Char"/>
    <w:qFormat/>
    <w:rsid w:val="000314B9"/>
    <w:pPr>
      <w:keepNext/>
      <w:keepLines/>
      <w:spacing w:after="240"/>
      <w:contextualSpacing/>
      <w:outlineLvl w:val="0"/>
    </w:pPr>
    <w:rPr>
      <w:rFonts w:eastAsiaTheme="majorEastAsia" w:cstheme="majorBidi"/>
      <w:b/>
      <w:bCs/>
      <w:sz w:val="44"/>
      <w:szCs w:val="28"/>
    </w:rPr>
  </w:style>
  <w:style w:type="paragraph" w:styleId="Heading2">
    <w:name w:val="heading 2"/>
    <w:aliases w:val="Subheading"/>
    <w:basedOn w:val="Normal"/>
    <w:next w:val="BodyText"/>
    <w:link w:val="Heading2Char"/>
    <w:qFormat/>
    <w:rsid w:val="009459DC"/>
    <w:pPr>
      <w:keepNext/>
      <w:keepLines/>
      <w:spacing w:after="240"/>
      <w:outlineLvl w:val="1"/>
    </w:pPr>
    <w:rPr>
      <w:rFonts w:eastAsiaTheme="majorEastAsia" w:cstheme="majorBidi"/>
      <w:b/>
      <w:bCs/>
      <w:szCs w:val="26"/>
    </w:rPr>
  </w:style>
  <w:style w:type="paragraph" w:styleId="Heading3">
    <w:name w:val="heading 3"/>
    <w:basedOn w:val="BodyText"/>
    <w:next w:val="BodyText"/>
    <w:link w:val="Heading3Char"/>
    <w:uiPriority w:val="99"/>
    <w:semiHidden/>
    <w:rsid w:val="009459DC"/>
    <w:pPr>
      <w:keepNext/>
      <w:keepLines/>
      <w:spacing w:before="200"/>
      <w:outlineLvl w:val="2"/>
    </w:pPr>
    <w:rPr>
      <w:rFonts w:asciiTheme="majorHAnsi" w:eastAsiaTheme="majorEastAsia" w:hAnsiTheme="majorHAnsi" w:cstheme="majorBidi"/>
      <w:b/>
      <w:bCs/>
    </w:rPr>
  </w:style>
  <w:style w:type="paragraph" w:styleId="Heading4">
    <w:name w:val="heading 4"/>
    <w:basedOn w:val="BodyText"/>
    <w:next w:val="BodyText"/>
    <w:link w:val="Heading4Char"/>
    <w:uiPriority w:val="99"/>
    <w:semiHidden/>
    <w:rsid w:val="009459DC"/>
    <w:pPr>
      <w:outlineLvl w:val="3"/>
    </w:pPr>
  </w:style>
  <w:style w:type="paragraph" w:styleId="Heading5">
    <w:name w:val="heading 5"/>
    <w:basedOn w:val="BodyText"/>
    <w:next w:val="BodyText"/>
    <w:link w:val="Heading5Char"/>
    <w:uiPriority w:val="99"/>
    <w:semiHidden/>
    <w:qFormat/>
    <w:rsid w:val="009459DC"/>
    <w:pPr>
      <w:outlineLvl w:val="4"/>
    </w:pPr>
  </w:style>
  <w:style w:type="paragraph" w:styleId="Heading6">
    <w:name w:val="heading 6"/>
    <w:basedOn w:val="BodyText"/>
    <w:next w:val="BodyText"/>
    <w:link w:val="Heading6Char"/>
    <w:uiPriority w:val="99"/>
    <w:semiHidden/>
    <w:rsid w:val="009459DC"/>
    <w:pPr>
      <w:keepNext/>
      <w:keepLines/>
      <w:spacing w:before="20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9"/>
    <w:semiHidden/>
    <w:qFormat/>
    <w:rsid w:val="009459DC"/>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rsid w:val="000314B9"/>
    <w:rPr>
      <w:rFonts w:ascii="Trebuchet MS" w:eastAsiaTheme="majorEastAsia" w:hAnsi="Trebuchet MS" w:cstheme="majorBidi"/>
      <w:b/>
      <w:bCs/>
      <w:sz w:val="44"/>
      <w:szCs w:val="28"/>
    </w:rPr>
  </w:style>
  <w:style w:type="paragraph" w:styleId="BodyText">
    <w:name w:val="Body Text"/>
    <w:basedOn w:val="Normal"/>
    <w:link w:val="BodyTextChar"/>
    <w:uiPriority w:val="1"/>
    <w:qFormat/>
    <w:rsid w:val="002C496C"/>
    <w:pPr>
      <w:spacing w:after="240"/>
    </w:pPr>
  </w:style>
  <w:style w:type="character" w:customStyle="1" w:styleId="BodyTextChar">
    <w:name w:val="Body Text Char"/>
    <w:basedOn w:val="DefaultParagraphFont"/>
    <w:link w:val="BodyText"/>
    <w:uiPriority w:val="1"/>
    <w:rsid w:val="002C496C"/>
    <w:rPr>
      <w:rFonts w:ascii="Trebuchet MS" w:hAnsi="Trebuchet MS"/>
      <w:sz w:val="22"/>
    </w:rPr>
  </w:style>
  <w:style w:type="paragraph" w:styleId="BodyText2">
    <w:name w:val="Body Text 2"/>
    <w:basedOn w:val="Normal"/>
    <w:link w:val="BodyText2Char"/>
    <w:uiPriority w:val="3"/>
    <w:qFormat/>
    <w:rsid w:val="009459DC"/>
    <w:pPr>
      <w:spacing w:after="240"/>
      <w:ind w:left="1440"/>
    </w:pPr>
  </w:style>
  <w:style w:type="character" w:customStyle="1" w:styleId="BodyText2Char">
    <w:name w:val="Body Text 2 Char"/>
    <w:basedOn w:val="DefaultParagraphFont"/>
    <w:link w:val="BodyText2"/>
    <w:uiPriority w:val="3"/>
    <w:rsid w:val="009459DC"/>
    <w:rPr>
      <w:rFonts w:ascii="Trebuchet MS" w:hAnsi="Trebuchet MS"/>
      <w:sz w:val="22"/>
    </w:rPr>
  </w:style>
  <w:style w:type="paragraph" w:styleId="BodyText3">
    <w:name w:val="Body Text 3"/>
    <w:basedOn w:val="Normal"/>
    <w:link w:val="BodyText3Char"/>
    <w:uiPriority w:val="3"/>
    <w:qFormat/>
    <w:rsid w:val="00E55891"/>
    <w:pPr>
      <w:spacing w:after="240"/>
      <w:ind w:left="2517"/>
    </w:pPr>
    <w:rPr>
      <w:szCs w:val="16"/>
    </w:rPr>
  </w:style>
  <w:style w:type="character" w:customStyle="1" w:styleId="BodyText3Char">
    <w:name w:val="Body Text 3 Char"/>
    <w:basedOn w:val="DefaultParagraphFont"/>
    <w:link w:val="BodyText3"/>
    <w:uiPriority w:val="3"/>
    <w:rsid w:val="00E55891"/>
    <w:rPr>
      <w:rFonts w:ascii="Trebuchet MS" w:hAnsi="Trebuchet MS"/>
      <w:sz w:val="22"/>
      <w:szCs w:val="16"/>
    </w:rPr>
  </w:style>
  <w:style w:type="numbering" w:customStyle="1" w:styleId="PartiesNumbering">
    <w:name w:val="Parties Numbering"/>
    <w:uiPriority w:val="99"/>
    <w:rsid w:val="00CC398D"/>
    <w:pPr>
      <w:numPr>
        <w:numId w:val="7"/>
      </w:numPr>
    </w:pPr>
  </w:style>
  <w:style w:type="paragraph" w:customStyle="1" w:styleId="CoverPartyName">
    <w:name w:val="Cover Party Name"/>
    <w:basedOn w:val="Normal"/>
    <w:uiPriority w:val="33"/>
    <w:qFormat/>
    <w:rsid w:val="007A517E"/>
    <w:pPr>
      <w:numPr>
        <w:numId w:val="10"/>
      </w:numPr>
      <w:spacing w:after="240"/>
    </w:pPr>
    <w:rPr>
      <w:b/>
      <w:bCs/>
      <w:sz w:val="24"/>
      <w:szCs w:val="24"/>
    </w:rPr>
  </w:style>
  <w:style w:type="character" w:customStyle="1" w:styleId="Heading2Char">
    <w:name w:val="Heading 2 Char"/>
    <w:aliases w:val="Subheading Char"/>
    <w:basedOn w:val="DefaultParagraphFont"/>
    <w:link w:val="Heading2"/>
    <w:rsid w:val="00FA10DD"/>
    <w:rPr>
      <w:rFonts w:ascii="Trebuchet MS" w:eastAsiaTheme="majorEastAsia" w:hAnsi="Trebuchet MS" w:cstheme="majorBidi"/>
      <w:b/>
      <w:bCs/>
      <w:sz w:val="22"/>
      <w:szCs w:val="26"/>
    </w:rPr>
  </w:style>
  <w:style w:type="paragraph" w:customStyle="1" w:styleId="HeadingLevel1">
    <w:name w:val="Heading Level 1"/>
    <w:basedOn w:val="Normal"/>
    <w:next w:val="BodyText1"/>
    <w:uiPriority w:val="9"/>
    <w:qFormat/>
    <w:rsid w:val="00D0706B"/>
    <w:pPr>
      <w:keepNext/>
      <w:keepLines/>
      <w:numPr>
        <w:numId w:val="2"/>
      </w:numPr>
      <w:spacing w:before="480" w:after="240"/>
      <w:outlineLvl w:val="0"/>
    </w:pPr>
    <w:rPr>
      <w:rFonts w:cs="Times New Roman"/>
      <w:b/>
      <w:sz w:val="24"/>
      <w:szCs w:val="22"/>
    </w:rPr>
  </w:style>
  <w:style w:type="paragraph" w:customStyle="1" w:styleId="HeadingLevel2">
    <w:name w:val="Heading Level 2"/>
    <w:basedOn w:val="Normal"/>
    <w:uiPriority w:val="9"/>
    <w:qFormat/>
    <w:rsid w:val="000314B9"/>
    <w:pPr>
      <w:numPr>
        <w:ilvl w:val="1"/>
        <w:numId w:val="2"/>
      </w:numPr>
      <w:spacing w:after="240"/>
      <w:outlineLvl w:val="1"/>
    </w:pPr>
    <w:rPr>
      <w:rFonts w:cs="Times New Roman"/>
      <w:szCs w:val="22"/>
    </w:rPr>
  </w:style>
  <w:style w:type="paragraph" w:customStyle="1" w:styleId="HeadingLevel3">
    <w:name w:val="Heading Level 3"/>
    <w:basedOn w:val="Normal"/>
    <w:uiPriority w:val="9"/>
    <w:qFormat/>
    <w:rsid w:val="000314B9"/>
    <w:pPr>
      <w:numPr>
        <w:ilvl w:val="2"/>
        <w:numId w:val="2"/>
      </w:numPr>
      <w:spacing w:after="240"/>
      <w:outlineLvl w:val="2"/>
    </w:pPr>
    <w:rPr>
      <w:rFonts w:cs="Times New Roman"/>
      <w:szCs w:val="22"/>
    </w:rPr>
  </w:style>
  <w:style w:type="paragraph" w:customStyle="1" w:styleId="HeadingLevel4">
    <w:name w:val="Heading Level 4"/>
    <w:basedOn w:val="Normal"/>
    <w:next w:val="BodyText4"/>
    <w:uiPriority w:val="9"/>
    <w:qFormat/>
    <w:rsid w:val="000314B9"/>
    <w:pPr>
      <w:numPr>
        <w:ilvl w:val="3"/>
        <w:numId w:val="2"/>
      </w:numPr>
      <w:spacing w:after="240"/>
      <w:outlineLvl w:val="3"/>
    </w:pPr>
    <w:rPr>
      <w:rFonts w:cs="Times New Roman"/>
      <w:szCs w:val="22"/>
    </w:rPr>
  </w:style>
  <w:style w:type="paragraph" w:customStyle="1" w:styleId="HeadingLevel5">
    <w:name w:val="Heading Level 5"/>
    <w:basedOn w:val="Normal"/>
    <w:next w:val="BodyText5"/>
    <w:uiPriority w:val="9"/>
    <w:qFormat/>
    <w:rsid w:val="000314B9"/>
    <w:pPr>
      <w:numPr>
        <w:ilvl w:val="4"/>
        <w:numId w:val="2"/>
      </w:numPr>
      <w:spacing w:after="240"/>
      <w:outlineLvl w:val="4"/>
    </w:pPr>
    <w:rPr>
      <w:rFonts w:cs="Times New Roman"/>
      <w:szCs w:val="22"/>
    </w:rPr>
  </w:style>
  <w:style w:type="paragraph" w:customStyle="1" w:styleId="NumberLevel1">
    <w:name w:val="Number Level 1"/>
    <w:basedOn w:val="Normal"/>
    <w:uiPriority w:val="10"/>
    <w:semiHidden/>
    <w:qFormat/>
    <w:rsid w:val="00E55891"/>
    <w:pPr>
      <w:numPr>
        <w:numId w:val="4"/>
      </w:numPr>
      <w:spacing w:after="240"/>
      <w:outlineLvl w:val="0"/>
    </w:pPr>
    <w:rPr>
      <w:rFonts w:cs="Times New Roman"/>
      <w:szCs w:val="22"/>
    </w:rPr>
  </w:style>
  <w:style w:type="paragraph" w:customStyle="1" w:styleId="NumberLevel2">
    <w:name w:val="Number Level 2"/>
    <w:basedOn w:val="Normal"/>
    <w:uiPriority w:val="12"/>
    <w:semiHidden/>
    <w:qFormat/>
    <w:rsid w:val="00E55891"/>
    <w:pPr>
      <w:numPr>
        <w:ilvl w:val="1"/>
        <w:numId w:val="4"/>
      </w:numPr>
      <w:spacing w:after="240"/>
      <w:outlineLvl w:val="1"/>
    </w:pPr>
    <w:rPr>
      <w:rFonts w:cs="Times New Roman"/>
      <w:szCs w:val="22"/>
    </w:rPr>
  </w:style>
  <w:style w:type="paragraph" w:customStyle="1" w:styleId="NumberLevel3">
    <w:name w:val="Number Level 3"/>
    <w:basedOn w:val="Normal"/>
    <w:uiPriority w:val="13"/>
    <w:semiHidden/>
    <w:qFormat/>
    <w:rsid w:val="00E55891"/>
    <w:pPr>
      <w:numPr>
        <w:ilvl w:val="2"/>
        <w:numId w:val="4"/>
      </w:numPr>
      <w:spacing w:after="240"/>
      <w:outlineLvl w:val="2"/>
    </w:pPr>
    <w:rPr>
      <w:rFonts w:cs="Times New Roman"/>
      <w:szCs w:val="22"/>
    </w:rPr>
  </w:style>
  <w:style w:type="paragraph" w:customStyle="1" w:styleId="NumberLevel4">
    <w:name w:val="Number Level 4"/>
    <w:basedOn w:val="Normal"/>
    <w:uiPriority w:val="14"/>
    <w:semiHidden/>
    <w:qFormat/>
    <w:rsid w:val="00E55891"/>
    <w:pPr>
      <w:numPr>
        <w:ilvl w:val="3"/>
        <w:numId w:val="4"/>
      </w:numPr>
      <w:spacing w:after="240"/>
      <w:outlineLvl w:val="3"/>
    </w:pPr>
    <w:rPr>
      <w:rFonts w:cs="Times New Roman"/>
      <w:szCs w:val="22"/>
    </w:rPr>
  </w:style>
  <w:style w:type="paragraph" w:customStyle="1" w:styleId="NumberLevel5">
    <w:name w:val="Number Level 5"/>
    <w:basedOn w:val="Normal"/>
    <w:uiPriority w:val="15"/>
    <w:semiHidden/>
    <w:qFormat/>
    <w:rsid w:val="00E55891"/>
    <w:pPr>
      <w:numPr>
        <w:ilvl w:val="4"/>
        <w:numId w:val="4"/>
      </w:numPr>
      <w:spacing w:after="240"/>
      <w:outlineLvl w:val="4"/>
    </w:pPr>
    <w:rPr>
      <w:rFonts w:cs="Times New Roman"/>
      <w:szCs w:val="22"/>
    </w:rPr>
  </w:style>
  <w:style w:type="paragraph" w:customStyle="1" w:styleId="BodyText1">
    <w:name w:val="Body Text 1"/>
    <w:basedOn w:val="Normal"/>
    <w:link w:val="BodyText1Char"/>
    <w:uiPriority w:val="2"/>
    <w:qFormat/>
    <w:rsid w:val="009459DC"/>
    <w:pPr>
      <w:spacing w:after="240"/>
      <w:ind w:left="720"/>
    </w:pPr>
  </w:style>
  <w:style w:type="character" w:customStyle="1" w:styleId="BodyText1Char">
    <w:name w:val="Body Text 1 Char"/>
    <w:basedOn w:val="DefaultParagraphFont"/>
    <w:link w:val="BodyText1"/>
    <w:uiPriority w:val="2"/>
    <w:rsid w:val="009459DC"/>
    <w:rPr>
      <w:rFonts w:ascii="Trebuchet MS" w:hAnsi="Trebuchet MS"/>
      <w:sz w:val="22"/>
    </w:rPr>
  </w:style>
  <w:style w:type="paragraph" w:customStyle="1" w:styleId="Bullet1">
    <w:name w:val="Bullet 1"/>
    <w:basedOn w:val="Normal"/>
    <w:uiPriority w:val="29"/>
    <w:qFormat/>
    <w:rsid w:val="009459DC"/>
    <w:pPr>
      <w:numPr>
        <w:numId w:val="1"/>
      </w:numPr>
      <w:spacing w:after="240"/>
    </w:pPr>
    <w:rPr>
      <w:rFonts w:cs="Times New Roman"/>
      <w:szCs w:val="22"/>
    </w:rPr>
  </w:style>
  <w:style w:type="paragraph" w:customStyle="1" w:styleId="Bullet2">
    <w:name w:val="Bullet 2"/>
    <w:basedOn w:val="Normal"/>
    <w:uiPriority w:val="29"/>
    <w:qFormat/>
    <w:rsid w:val="009459DC"/>
    <w:pPr>
      <w:numPr>
        <w:ilvl w:val="1"/>
        <w:numId w:val="1"/>
      </w:numPr>
      <w:spacing w:after="240"/>
    </w:pPr>
    <w:rPr>
      <w:rFonts w:cs="Times New Roman"/>
      <w:szCs w:val="22"/>
    </w:rPr>
  </w:style>
  <w:style w:type="paragraph" w:customStyle="1" w:styleId="Bullet3">
    <w:name w:val="Bullet 3"/>
    <w:basedOn w:val="Normal"/>
    <w:uiPriority w:val="29"/>
    <w:qFormat/>
    <w:rsid w:val="009459DC"/>
    <w:pPr>
      <w:numPr>
        <w:ilvl w:val="2"/>
        <w:numId w:val="1"/>
      </w:numPr>
      <w:spacing w:after="240"/>
    </w:pPr>
    <w:rPr>
      <w:rFonts w:cs="Times New Roman"/>
      <w:szCs w:val="22"/>
    </w:rPr>
  </w:style>
  <w:style w:type="paragraph" w:customStyle="1" w:styleId="BodyText4">
    <w:name w:val="Body Text 4"/>
    <w:basedOn w:val="Normal"/>
    <w:link w:val="BodyText4Char"/>
    <w:uiPriority w:val="3"/>
    <w:qFormat/>
    <w:rsid w:val="00E55891"/>
    <w:pPr>
      <w:spacing w:after="240"/>
      <w:ind w:left="3238"/>
    </w:pPr>
  </w:style>
  <w:style w:type="character" w:customStyle="1" w:styleId="BodyText4Char">
    <w:name w:val="Body Text 4 Char"/>
    <w:basedOn w:val="DefaultParagraphFont"/>
    <w:link w:val="BodyText4"/>
    <w:uiPriority w:val="3"/>
    <w:rsid w:val="00E55891"/>
    <w:rPr>
      <w:rFonts w:ascii="Trebuchet MS" w:hAnsi="Trebuchet MS"/>
      <w:sz w:val="22"/>
    </w:rPr>
  </w:style>
  <w:style w:type="paragraph" w:customStyle="1" w:styleId="BodyText5">
    <w:name w:val="Body Text 5"/>
    <w:basedOn w:val="Normal"/>
    <w:link w:val="BodyText5Char"/>
    <w:uiPriority w:val="3"/>
    <w:qFormat/>
    <w:rsid w:val="00E55891"/>
    <w:pPr>
      <w:spacing w:after="240"/>
      <w:ind w:left="3958"/>
    </w:pPr>
  </w:style>
  <w:style w:type="character" w:customStyle="1" w:styleId="BodyText5Char">
    <w:name w:val="Body Text 5 Char"/>
    <w:basedOn w:val="DefaultParagraphFont"/>
    <w:link w:val="BodyText5"/>
    <w:uiPriority w:val="3"/>
    <w:rsid w:val="00E55891"/>
    <w:rPr>
      <w:rFonts w:ascii="Trebuchet MS" w:hAnsi="Trebuchet MS"/>
      <w:sz w:val="22"/>
    </w:rPr>
  </w:style>
  <w:style w:type="paragraph" w:customStyle="1" w:styleId="Appendix">
    <w:name w:val="Appendix"/>
    <w:basedOn w:val="Normal"/>
    <w:next w:val="BodyText"/>
    <w:uiPriority w:val="80"/>
    <w:qFormat/>
    <w:rsid w:val="00F128FB"/>
    <w:pPr>
      <w:keepNext/>
      <w:pageBreakBefore/>
      <w:numPr>
        <w:numId w:val="6"/>
      </w:numPr>
      <w:tabs>
        <w:tab w:val="left" w:pos="2160"/>
      </w:tabs>
      <w:spacing w:after="240"/>
      <w:jc w:val="center"/>
      <w:outlineLvl w:val="0"/>
    </w:pPr>
    <w:rPr>
      <w:b/>
      <w:bCs/>
      <w:sz w:val="28"/>
      <w:szCs w:val="32"/>
    </w:rPr>
  </w:style>
  <w:style w:type="paragraph" w:styleId="BalloonText">
    <w:name w:val="Balloon Text"/>
    <w:basedOn w:val="Normal"/>
    <w:link w:val="BalloonTextChar"/>
    <w:uiPriority w:val="99"/>
    <w:semiHidden/>
    <w:unhideWhenUsed/>
    <w:rsid w:val="009459DC"/>
    <w:rPr>
      <w:rFonts w:ascii="Tahoma" w:hAnsi="Tahoma" w:cs="Tahoma"/>
      <w:sz w:val="16"/>
      <w:szCs w:val="16"/>
    </w:rPr>
  </w:style>
  <w:style w:type="character" w:customStyle="1" w:styleId="BalloonTextChar">
    <w:name w:val="Balloon Text Char"/>
    <w:basedOn w:val="DefaultParagraphFont"/>
    <w:link w:val="BalloonText"/>
    <w:uiPriority w:val="99"/>
    <w:semiHidden/>
    <w:rsid w:val="009459DC"/>
    <w:rPr>
      <w:rFonts w:ascii="Tahoma" w:hAnsi="Tahoma" w:cs="Tahoma"/>
      <w:sz w:val="16"/>
      <w:szCs w:val="16"/>
    </w:rPr>
  </w:style>
  <w:style w:type="paragraph" w:customStyle="1" w:styleId="CoverDate">
    <w:name w:val="Cover Date"/>
    <w:basedOn w:val="BodyText"/>
    <w:next w:val="Normal"/>
    <w:uiPriority w:val="32"/>
    <w:qFormat/>
    <w:rsid w:val="009459DC"/>
    <w:pPr>
      <w:keepNext/>
      <w:spacing w:after="1440"/>
    </w:pPr>
    <w:rPr>
      <w:b/>
      <w:bCs/>
      <w:sz w:val="24"/>
      <w:szCs w:val="28"/>
    </w:rPr>
  </w:style>
  <w:style w:type="paragraph" w:customStyle="1" w:styleId="CoverDocumentTitle">
    <w:name w:val="Cover Document Title"/>
    <w:basedOn w:val="BodyText"/>
    <w:next w:val="CoverText"/>
    <w:uiPriority w:val="31"/>
    <w:qFormat/>
    <w:rsid w:val="009459DC"/>
    <w:pPr>
      <w:keepNext/>
      <w:spacing w:after="480"/>
      <w:contextualSpacing/>
    </w:pPr>
    <w:rPr>
      <w:b/>
      <w:sz w:val="32"/>
      <w:szCs w:val="36"/>
    </w:rPr>
  </w:style>
  <w:style w:type="numbering" w:customStyle="1" w:styleId="CoversNumbering">
    <w:name w:val="Covers Numbering"/>
    <w:uiPriority w:val="99"/>
    <w:rsid w:val="007A517E"/>
    <w:pPr>
      <w:numPr>
        <w:numId w:val="9"/>
      </w:numPr>
    </w:pPr>
  </w:style>
  <w:style w:type="paragraph" w:customStyle="1" w:styleId="CoverText">
    <w:name w:val="Cover Text"/>
    <w:basedOn w:val="BodyText"/>
    <w:uiPriority w:val="34"/>
    <w:qFormat/>
    <w:rsid w:val="009459DC"/>
    <w:rPr>
      <w:sz w:val="24"/>
    </w:rPr>
  </w:style>
  <w:style w:type="numbering" w:customStyle="1" w:styleId="Bullets">
    <w:name w:val="Bullets"/>
    <w:uiPriority w:val="99"/>
    <w:rsid w:val="009459DC"/>
    <w:pPr>
      <w:numPr>
        <w:numId w:val="1"/>
      </w:numPr>
    </w:pPr>
  </w:style>
  <w:style w:type="character" w:customStyle="1" w:styleId="Heading3Char">
    <w:name w:val="Heading 3 Char"/>
    <w:basedOn w:val="DefaultParagraphFont"/>
    <w:link w:val="Heading3"/>
    <w:uiPriority w:val="99"/>
    <w:semiHidden/>
    <w:rsid w:val="009459DC"/>
    <w:rPr>
      <w:rFonts w:asciiTheme="majorHAnsi" w:eastAsiaTheme="majorEastAsia" w:hAnsiTheme="majorHAnsi" w:cstheme="majorBidi"/>
      <w:b/>
      <w:bCs/>
      <w:sz w:val="22"/>
    </w:rPr>
  </w:style>
  <w:style w:type="character" w:customStyle="1" w:styleId="Heading4Char">
    <w:name w:val="Heading 4 Char"/>
    <w:basedOn w:val="DefaultParagraphFont"/>
    <w:link w:val="Heading4"/>
    <w:uiPriority w:val="99"/>
    <w:semiHidden/>
    <w:rsid w:val="009459DC"/>
    <w:rPr>
      <w:rFonts w:ascii="Trebuchet MS" w:hAnsi="Trebuchet MS"/>
      <w:sz w:val="22"/>
    </w:rPr>
  </w:style>
  <w:style w:type="character" w:customStyle="1" w:styleId="Heading5Char">
    <w:name w:val="Heading 5 Char"/>
    <w:basedOn w:val="DefaultParagraphFont"/>
    <w:link w:val="Heading5"/>
    <w:uiPriority w:val="99"/>
    <w:semiHidden/>
    <w:rsid w:val="009459DC"/>
    <w:rPr>
      <w:rFonts w:ascii="Trebuchet MS" w:hAnsi="Trebuchet MS"/>
      <w:sz w:val="22"/>
    </w:rPr>
  </w:style>
  <w:style w:type="character" w:customStyle="1" w:styleId="Heading6Char">
    <w:name w:val="Heading 6 Char"/>
    <w:basedOn w:val="DefaultParagraphFont"/>
    <w:link w:val="Heading6"/>
    <w:uiPriority w:val="99"/>
    <w:semiHidden/>
    <w:rsid w:val="009459DC"/>
    <w:rPr>
      <w:rFonts w:asciiTheme="majorHAnsi" w:eastAsiaTheme="majorEastAsia" w:hAnsiTheme="majorHAnsi" w:cstheme="majorBidi"/>
      <w:i/>
      <w:iCs/>
      <w:sz w:val="22"/>
    </w:rPr>
  </w:style>
  <w:style w:type="character" w:customStyle="1" w:styleId="Heading7Char">
    <w:name w:val="Heading 7 Char"/>
    <w:basedOn w:val="DefaultParagraphFont"/>
    <w:link w:val="Heading7"/>
    <w:uiPriority w:val="99"/>
    <w:semiHidden/>
    <w:rsid w:val="009459DC"/>
    <w:rPr>
      <w:rFonts w:asciiTheme="majorHAnsi" w:eastAsiaTheme="majorEastAsia" w:hAnsiTheme="majorHAnsi" w:cstheme="majorBidi"/>
      <w:i/>
      <w:iCs/>
      <w:color w:val="404040" w:themeColor="text1" w:themeTint="BF"/>
      <w:sz w:val="22"/>
    </w:rPr>
  </w:style>
  <w:style w:type="paragraph" w:customStyle="1" w:styleId="IntroHeading">
    <w:name w:val="Intro Heading"/>
    <w:basedOn w:val="BodyText"/>
    <w:next w:val="BodyText"/>
    <w:uiPriority w:val="39"/>
    <w:qFormat/>
    <w:rsid w:val="009459DC"/>
    <w:pPr>
      <w:keepNext/>
      <w:contextualSpacing/>
    </w:pPr>
    <w:rPr>
      <w:b/>
      <w:bCs/>
      <w:szCs w:val="24"/>
    </w:rPr>
  </w:style>
  <w:style w:type="paragraph" w:customStyle="1" w:styleId="Part">
    <w:name w:val="Part"/>
    <w:basedOn w:val="Normal"/>
    <w:next w:val="Sch1Number"/>
    <w:uiPriority w:val="79"/>
    <w:qFormat/>
    <w:rsid w:val="00D17A8C"/>
    <w:pPr>
      <w:keepNext/>
      <w:numPr>
        <w:numId w:val="5"/>
      </w:numPr>
      <w:spacing w:after="240"/>
      <w:outlineLvl w:val="1"/>
    </w:pPr>
    <w:rPr>
      <w:b/>
      <w:bCs/>
      <w:szCs w:val="28"/>
    </w:rPr>
  </w:style>
  <w:style w:type="paragraph" w:customStyle="1" w:styleId="Parties1">
    <w:name w:val="Parties 1"/>
    <w:basedOn w:val="BodyText"/>
    <w:uiPriority w:val="41"/>
    <w:qFormat/>
    <w:rsid w:val="00CC398D"/>
    <w:pPr>
      <w:numPr>
        <w:numId w:val="7"/>
      </w:numPr>
    </w:pPr>
  </w:style>
  <w:style w:type="paragraph" w:customStyle="1" w:styleId="Sch1Number">
    <w:name w:val="Sch 1 Number"/>
    <w:basedOn w:val="Normal"/>
    <w:uiPriority w:val="59"/>
    <w:qFormat/>
    <w:rsid w:val="004D2462"/>
    <w:pPr>
      <w:numPr>
        <w:ilvl w:val="1"/>
        <w:numId w:val="3"/>
      </w:numPr>
      <w:spacing w:after="240"/>
    </w:pPr>
  </w:style>
  <w:style w:type="paragraph" w:customStyle="1" w:styleId="Sch2Number">
    <w:name w:val="Sch 2 Number"/>
    <w:basedOn w:val="Normal"/>
    <w:uiPriority w:val="59"/>
    <w:qFormat/>
    <w:rsid w:val="004D2462"/>
    <w:pPr>
      <w:numPr>
        <w:ilvl w:val="2"/>
        <w:numId w:val="3"/>
      </w:numPr>
      <w:spacing w:after="240"/>
    </w:pPr>
  </w:style>
  <w:style w:type="paragraph" w:customStyle="1" w:styleId="Sch3Number">
    <w:name w:val="Sch 3 Number"/>
    <w:basedOn w:val="Normal"/>
    <w:uiPriority w:val="59"/>
    <w:qFormat/>
    <w:rsid w:val="004D2462"/>
    <w:pPr>
      <w:numPr>
        <w:ilvl w:val="3"/>
        <w:numId w:val="3"/>
      </w:numPr>
      <w:spacing w:after="240"/>
    </w:pPr>
  </w:style>
  <w:style w:type="paragraph" w:customStyle="1" w:styleId="Sch4Number">
    <w:name w:val="Sch 4 Number"/>
    <w:basedOn w:val="Normal"/>
    <w:uiPriority w:val="59"/>
    <w:qFormat/>
    <w:rsid w:val="004D2462"/>
    <w:pPr>
      <w:numPr>
        <w:ilvl w:val="4"/>
        <w:numId w:val="3"/>
      </w:numPr>
      <w:spacing w:after="240"/>
    </w:pPr>
  </w:style>
  <w:style w:type="paragraph" w:customStyle="1" w:styleId="Sch5Number">
    <w:name w:val="Sch 5 Number"/>
    <w:basedOn w:val="Normal"/>
    <w:uiPriority w:val="59"/>
    <w:qFormat/>
    <w:rsid w:val="004D2462"/>
    <w:pPr>
      <w:numPr>
        <w:ilvl w:val="5"/>
        <w:numId w:val="3"/>
      </w:numPr>
      <w:spacing w:after="240"/>
    </w:pPr>
  </w:style>
  <w:style w:type="paragraph" w:customStyle="1" w:styleId="Schedule">
    <w:name w:val="Schedule"/>
    <w:basedOn w:val="Normal"/>
    <w:next w:val="SubSchedule"/>
    <w:uiPriority w:val="49"/>
    <w:qFormat/>
    <w:rsid w:val="004D2462"/>
    <w:pPr>
      <w:keepNext/>
      <w:pageBreakBefore/>
      <w:numPr>
        <w:numId w:val="3"/>
      </w:numPr>
      <w:tabs>
        <w:tab w:val="left" w:pos="2160"/>
      </w:tabs>
      <w:spacing w:after="240"/>
      <w:jc w:val="center"/>
      <w:outlineLvl w:val="0"/>
    </w:pPr>
    <w:rPr>
      <w:b/>
      <w:bCs/>
      <w:sz w:val="28"/>
      <w:szCs w:val="32"/>
    </w:rPr>
  </w:style>
  <w:style w:type="paragraph" w:customStyle="1" w:styleId="SubSchedule">
    <w:name w:val="Sub Schedule"/>
    <w:basedOn w:val="Normal"/>
    <w:next w:val="BodyText"/>
    <w:uiPriority w:val="49"/>
    <w:qFormat/>
    <w:rsid w:val="009459DC"/>
    <w:pPr>
      <w:keepNext/>
      <w:spacing w:after="240"/>
      <w:jc w:val="center"/>
      <w:outlineLvl w:val="1"/>
    </w:pPr>
    <w:rPr>
      <w:b/>
      <w:bCs/>
      <w:szCs w:val="28"/>
    </w:rPr>
  </w:style>
  <w:style w:type="table" w:styleId="TableGrid">
    <w:name w:val="Table Grid"/>
    <w:basedOn w:val="TableNormal"/>
    <w:uiPriority w:val="59"/>
    <w:rsid w:val="009459DC"/>
    <w:pPr>
      <w:spacing w:after="0" w:line="240" w:lineRule="auto"/>
    </w:pPr>
    <w:rPr>
      <w:rFonts w:ascii="Trebuchet MS" w:hAnsi="Trebuchet MS"/>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BodyText"/>
    <w:next w:val="BodyText"/>
    <w:uiPriority w:val="40"/>
    <w:qFormat/>
    <w:rsid w:val="009459DC"/>
    <w:pPr>
      <w:keepNext/>
      <w:pageBreakBefore/>
      <w:contextualSpacing/>
      <w:jc w:val="left"/>
    </w:pPr>
    <w:rPr>
      <w:b/>
      <w:bCs/>
      <w:szCs w:val="32"/>
    </w:rPr>
  </w:style>
  <w:style w:type="paragraph" w:customStyle="1" w:styleId="LegalNumber1">
    <w:name w:val="Legal Number 1"/>
    <w:basedOn w:val="Normal"/>
    <w:uiPriority w:val="79"/>
    <w:semiHidden/>
    <w:qFormat/>
    <w:rsid w:val="002221DE"/>
    <w:pPr>
      <w:numPr>
        <w:numId w:val="8"/>
      </w:numPr>
      <w:spacing w:after="240"/>
      <w:outlineLvl w:val="0"/>
    </w:pPr>
  </w:style>
  <w:style w:type="paragraph" w:customStyle="1" w:styleId="LegalNumber2">
    <w:name w:val="Legal Number 2"/>
    <w:basedOn w:val="Normal"/>
    <w:uiPriority w:val="79"/>
    <w:semiHidden/>
    <w:qFormat/>
    <w:rsid w:val="002221DE"/>
    <w:pPr>
      <w:numPr>
        <w:ilvl w:val="1"/>
        <w:numId w:val="8"/>
      </w:numPr>
      <w:spacing w:after="240"/>
      <w:outlineLvl w:val="1"/>
    </w:pPr>
  </w:style>
  <w:style w:type="paragraph" w:customStyle="1" w:styleId="LegalNumber3">
    <w:name w:val="Legal Number 3"/>
    <w:basedOn w:val="Normal"/>
    <w:uiPriority w:val="79"/>
    <w:semiHidden/>
    <w:qFormat/>
    <w:rsid w:val="002221DE"/>
    <w:pPr>
      <w:numPr>
        <w:ilvl w:val="2"/>
        <w:numId w:val="8"/>
      </w:numPr>
      <w:spacing w:after="240"/>
      <w:outlineLvl w:val="2"/>
    </w:pPr>
  </w:style>
  <w:style w:type="paragraph" w:customStyle="1" w:styleId="LegalNumber4">
    <w:name w:val="Legal Number 4"/>
    <w:basedOn w:val="Normal"/>
    <w:uiPriority w:val="79"/>
    <w:semiHidden/>
    <w:qFormat/>
    <w:rsid w:val="002221DE"/>
    <w:pPr>
      <w:numPr>
        <w:ilvl w:val="3"/>
        <w:numId w:val="8"/>
      </w:numPr>
      <w:spacing w:after="240"/>
      <w:outlineLvl w:val="3"/>
    </w:pPr>
  </w:style>
  <w:style w:type="paragraph" w:customStyle="1" w:styleId="LegalNumber5">
    <w:name w:val="Legal Number 5"/>
    <w:basedOn w:val="Normal"/>
    <w:uiPriority w:val="79"/>
    <w:semiHidden/>
    <w:qFormat/>
    <w:rsid w:val="002221DE"/>
    <w:pPr>
      <w:numPr>
        <w:ilvl w:val="4"/>
        <w:numId w:val="8"/>
      </w:numPr>
      <w:spacing w:after="240"/>
      <w:outlineLvl w:val="4"/>
    </w:pPr>
  </w:style>
  <w:style w:type="paragraph" w:styleId="Header">
    <w:name w:val="header"/>
    <w:basedOn w:val="Normal"/>
    <w:link w:val="HeaderChar"/>
    <w:semiHidden/>
    <w:rsid w:val="009C155C"/>
    <w:pPr>
      <w:tabs>
        <w:tab w:val="center" w:pos="4513"/>
        <w:tab w:val="right" w:pos="9026"/>
      </w:tabs>
    </w:pPr>
  </w:style>
  <w:style w:type="character" w:customStyle="1" w:styleId="HeaderChar">
    <w:name w:val="Header Char"/>
    <w:basedOn w:val="DefaultParagraphFont"/>
    <w:link w:val="Header"/>
    <w:semiHidden/>
    <w:rsid w:val="00FA10DD"/>
    <w:rPr>
      <w:rFonts w:ascii="Trebuchet MS" w:hAnsi="Trebuchet MS"/>
      <w:sz w:val="22"/>
    </w:rPr>
  </w:style>
  <w:style w:type="paragraph" w:styleId="Footer">
    <w:name w:val="footer"/>
    <w:basedOn w:val="Normal"/>
    <w:link w:val="FooterChar"/>
    <w:uiPriority w:val="99"/>
    <w:rsid w:val="009C155C"/>
    <w:pPr>
      <w:tabs>
        <w:tab w:val="center" w:pos="4513"/>
        <w:tab w:val="right" w:pos="9026"/>
      </w:tabs>
    </w:pPr>
  </w:style>
  <w:style w:type="character" w:customStyle="1" w:styleId="FooterChar">
    <w:name w:val="Footer Char"/>
    <w:basedOn w:val="DefaultParagraphFont"/>
    <w:link w:val="Footer"/>
    <w:uiPriority w:val="99"/>
    <w:rsid w:val="00FA10DD"/>
    <w:rPr>
      <w:rFonts w:ascii="Trebuchet MS" w:hAnsi="Trebuchet MS"/>
      <w:sz w:val="22"/>
    </w:rPr>
  </w:style>
  <w:style w:type="numbering" w:customStyle="1" w:styleId="HeadingNumbering">
    <w:name w:val="Heading Numbering"/>
    <w:uiPriority w:val="99"/>
    <w:rsid w:val="000314B9"/>
    <w:pPr>
      <w:numPr>
        <w:numId w:val="2"/>
      </w:numPr>
    </w:pPr>
  </w:style>
  <w:style w:type="numbering" w:customStyle="1" w:styleId="AppendicesNumbering">
    <w:name w:val="Appendices Numbering"/>
    <w:uiPriority w:val="99"/>
    <w:rsid w:val="00F128FB"/>
    <w:pPr>
      <w:numPr>
        <w:numId w:val="6"/>
      </w:numPr>
    </w:pPr>
  </w:style>
  <w:style w:type="numbering" w:customStyle="1" w:styleId="ScheduleNumbering">
    <w:name w:val="Schedule Numbering"/>
    <w:uiPriority w:val="99"/>
    <w:rsid w:val="004D2462"/>
    <w:pPr>
      <w:numPr>
        <w:numId w:val="3"/>
      </w:numPr>
    </w:pPr>
  </w:style>
  <w:style w:type="numbering" w:customStyle="1" w:styleId="LegalNumbering">
    <w:name w:val="Legal Numbering"/>
    <w:uiPriority w:val="99"/>
    <w:rsid w:val="002221DE"/>
    <w:pPr>
      <w:numPr>
        <w:numId w:val="8"/>
      </w:numPr>
    </w:pPr>
  </w:style>
  <w:style w:type="numbering" w:customStyle="1" w:styleId="StandardNumbering">
    <w:name w:val="Standard Numbering"/>
    <w:uiPriority w:val="99"/>
    <w:rsid w:val="00E55891"/>
    <w:pPr>
      <w:numPr>
        <w:numId w:val="4"/>
      </w:numPr>
    </w:pPr>
  </w:style>
  <w:style w:type="numbering" w:customStyle="1" w:styleId="PartsNumbering">
    <w:name w:val="Parts Numbering"/>
    <w:uiPriority w:val="99"/>
    <w:rsid w:val="00D17A8C"/>
    <w:pPr>
      <w:numPr>
        <w:numId w:val="5"/>
      </w:numPr>
    </w:pPr>
  </w:style>
  <w:style w:type="paragraph" w:styleId="Quote">
    <w:name w:val="Quote"/>
    <w:basedOn w:val="Normal"/>
    <w:next w:val="BodyText"/>
    <w:link w:val="QuoteChar"/>
    <w:uiPriority w:val="7"/>
    <w:qFormat/>
    <w:rsid w:val="009351B1"/>
    <w:pPr>
      <w:spacing w:after="240"/>
      <w:ind w:left="1440" w:right="1440"/>
    </w:pPr>
    <w:rPr>
      <w:i/>
      <w:iCs/>
      <w:color w:val="000000" w:themeColor="text1"/>
    </w:rPr>
  </w:style>
  <w:style w:type="character" w:customStyle="1" w:styleId="QuoteChar">
    <w:name w:val="Quote Char"/>
    <w:basedOn w:val="DefaultParagraphFont"/>
    <w:link w:val="Quote"/>
    <w:uiPriority w:val="7"/>
    <w:rsid w:val="009351B1"/>
    <w:rPr>
      <w:rFonts w:ascii="Trebuchet MS" w:hAnsi="Trebuchet MS"/>
      <w:i/>
      <w:iCs/>
      <w:color w:val="000000" w:themeColor="text1"/>
      <w:sz w:val="22"/>
    </w:rPr>
  </w:style>
  <w:style w:type="paragraph" w:styleId="ListParagraph">
    <w:name w:val="List Paragraph"/>
    <w:basedOn w:val="Normal"/>
    <w:uiPriority w:val="34"/>
    <w:unhideWhenUsed/>
    <w:qFormat/>
    <w:rsid w:val="00B66AD9"/>
    <w:pPr>
      <w:ind w:left="720"/>
      <w:contextualSpacing/>
    </w:pPr>
  </w:style>
  <w:style w:type="paragraph" w:customStyle="1" w:styleId="Sch1Heading">
    <w:name w:val="Sch 1 Heading"/>
    <w:basedOn w:val="Normal"/>
    <w:next w:val="BodyText"/>
    <w:uiPriority w:val="59"/>
    <w:qFormat/>
    <w:rsid w:val="00262919"/>
    <w:pPr>
      <w:keepNext/>
      <w:spacing w:after="240"/>
      <w:outlineLvl w:val="2"/>
    </w:pPr>
    <w:rPr>
      <w:b/>
      <w:bCs/>
      <w:szCs w:val="24"/>
    </w:rPr>
  </w:style>
  <w:style w:type="character" w:styleId="CommentReference">
    <w:name w:val="annotation reference"/>
    <w:basedOn w:val="DefaultParagraphFont"/>
    <w:uiPriority w:val="99"/>
    <w:semiHidden/>
    <w:unhideWhenUsed/>
    <w:rsid w:val="000D262C"/>
    <w:rPr>
      <w:sz w:val="16"/>
      <w:szCs w:val="16"/>
    </w:rPr>
  </w:style>
  <w:style w:type="paragraph" w:styleId="CommentText">
    <w:name w:val="annotation text"/>
    <w:basedOn w:val="Normal"/>
    <w:link w:val="CommentTextChar"/>
    <w:uiPriority w:val="99"/>
    <w:semiHidden/>
    <w:unhideWhenUsed/>
    <w:rsid w:val="000D262C"/>
  </w:style>
  <w:style w:type="character" w:customStyle="1" w:styleId="CommentTextChar">
    <w:name w:val="Comment Text Char"/>
    <w:basedOn w:val="DefaultParagraphFont"/>
    <w:link w:val="CommentText"/>
    <w:uiPriority w:val="99"/>
    <w:semiHidden/>
    <w:rsid w:val="000D262C"/>
    <w:rPr>
      <w:rFonts w:ascii="Trebuchet MS" w:hAnsi="Trebuchet MS"/>
    </w:rPr>
  </w:style>
  <w:style w:type="paragraph" w:styleId="CommentSubject">
    <w:name w:val="annotation subject"/>
    <w:basedOn w:val="CommentText"/>
    <w:next w:val="CommentText"/>
    <w:link w:val="CommentSubjectChar"/>
    <w:uiPriority w:val="99"/>
    <w:semiHidden/>
    <w:unhideWhenUsed/>
    <w:rsid w:val="000D262C"/>
    <w:rPr>
      <w:b/>
      <w:bCs/>
    </w:rPr>
  </w:style>
  <w:style w:type="character" w:customStyle="1" w:styleId="CommentSubjectChar">
    <w:name w:val="Comment Subject Char"/>
    <w:basedOn w:val="CommentTextChar"/>
    <w:link w:val="CommentSubject"/>
    <w:uiPriority w:val="99"/>
    <w:semiHidden/>
    <w:rsid w:val="000D262C"/>
    <w:rPr>
      <w:rFonts w:ascii="Trebuchet MS" w:hAnsi="Trebuchet MS"/>
      <w:b/>
      <w:bCs/>
    </w:rPr>
  </w:style>
  <w:style w:type="character" w:styleId="Hyperlink">
    <w:name w:val="Hyperlink"/>
    <w:basedOn w:val="DefaultParagraphFont"/>
    <w:uiPriority w:val="99"/>
    <w:unhideWhenUsed/>
    <w:rsid w:val="00B0628C"/>
    <w:rPr>
      <w:color w:val="0000FF" w:themeColor="hyperlink"/>
      <w:u w:val="single"/>
    </w:rPr>
  </w:style>
  <w:style w:type="character" w:customStyle="1" w:styleId="UnresolvedMention1">
    <w:name w:val="Unresolved Mention1"/>
    <w:basedOn w:val="DefaultParagraphFont"/>
    <w:uiPriority w:val="99"/>
    <w:semiHidden/>
    <w:unhideWhenUsed/>
    <w:rsid w:val="006355DE"/>
    <w:rPr>
      <w:color w:val="605E5C"/>
      <w:shd w:val="clear" w:color="auto" w:fill="E1DFDD"/>
    </w:rPr>
  </w:style>
  <w:style w:type="character" w:styleId="UnresolvedMention">
    <w:name w:val="Unresolved Mention"/>
    <w:basedOn w:val="DefaultParagraphFont"/>
    <w:uiPriority w:val="99"/>
    <w:semiHidden/>
    <w:unhideWhenUsed/>
    <w:rsid w:val="00BC68E6"/>
    <w:rPr>
      <w:color w:val="605E5C"/>
      <w:shd w:val="clear" w:color="auto" w:fill="E1DFDD"/>
    </w:rPr>
  </w:style>
  <w:style w:type="character" w:styleId="FollowedHyperlink">
    <w:name w:val="FollowedHyperlink"/>
    <w:basedOn w:val="DefaultParagraphFont"/>
    <w:uiPriority w:val="99"/>
    <w:semiHidden/>
    <w:unhideWhenUsed/>
    <w:rsid w:val="009E77C0"/>
    <w:rPr>
      <w:color w:val="800080" w:themeColor="followedHyperlink"/>
      <w:u w:val="single"/>
    </w:rPr>
  </w:style>
  <w:style w:type="paragraph" w:customStyle="1" w:styleId="paragraph">
    <w:name w:val="paragraph"/>
    <w:basedOn w:val="Normal"/>
    <w:rsid w:val="00E67F57"/>
    <w:pPr>
      <w:spacing w:before="100" w:beforeAutospacing="1" w:after="100" w:afterAutospacing="1"/>
      <w:jc w:val="left"/>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67F57"/>
  </w:style>
  <w:style w:type="character" w:customStyle="1" w:styleId="eop">
    <w:name w:val="eop"/>
    <w:basedOn w:val="DefaultParagraphFont"/>
    <w:rsid w:val="00E67F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72013">
      <w:bodyDiv w:val="1"/>
      <w:marLeft w:val="0"/>
      <w:marRight w:val="0"/>
      <w:marTop w:val="0"/>
      <w:marBottom w:val="0"/>
      <w:divBdr>
        <w:top w:val="none" w:sz="0" w:space="0" w:color="auto"/>
        <w:left w:val="none" w:sz="0" w:space="0" w:color="auto"/>
        <w:bottom w:val="none" w:sz="0" w:space="0" w:color="auto"/>
        <w:right w:val="none" w:sz="0" w:space="0" w:color="auto"/>
      </w:divBdr>
    </w:div>
    <w:div w:id="1465153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gov.uk/government/publications/send-code-of-practice-0-to-25" TargetMode="External"/><Relationship Id="rId2" Type="http://schemas.openxmlformats.org/officeDocument/2006/relationships/customXml" Target="../customXml/item2.xml"/><Relationship Id="rId16" Type="http://schemas.openxmlformats.org/officeDocument/2006/relationships/hyperlink" Target="https://fis.dudley.gov.uk/localoffe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end-code-of-practice-0-to-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lank.dotx" TargetMode="External"/></Relationships>
</file>

<file path=word/theme/theme1.xml><?xml version="1.0" encoding="utf-8"?>
<a:theme xmlns:a="http://schemas.openxmlformats.org/drawingml/2006/main" name="Office Theme">
  <a:themeElements>
    <a:clrScheme name="BJ Colour Palette">
      <a:dk1>
        <a:sysClr val="windowText" lastClr="000000"/>
      </a:dk1>
      <a:lt1>
        <a:srgbClr val="FFFFFF"/>
      </a:lt1>
      <a:dk2>
        <a:srgbClr val="B30838"/>
      </a:dk2>
      <a:lt2>
        <a:srgbClr val="56004E"/>
      </a:lt2>
      <a:accent1>
        <a:srgbClr val="B9AB97"/>
      </a:accent1>
      <a:accent2>
        <a:srgbClr val="9EA374"/>
      </a:accent2>
      <a:accent3>
        <a:srgbClr val="B30838"/>
      </a:accent3>
      <a:accent4>
        <a:srgbClr val="56004E"/>
      </a:accent4>
      <a:accent5>
        <a:srgbClr val="EDE7DD"/>
      </a:accent5>
      <a:accent6>
        <a:srgbClr val="495E53"/>
      </a:accent6>
      <a:hlink>
        <a:srgbClr val="0000FF"/>
      </a:hlink>
      <a:folHlink>
        <a:srgbClr val="800080"/>
      </a:folHlink>
    </a:clrScheme>
    <a:fontScheme name="BJ">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5453D096877B4E99EE55F47859B18D" ma:contentTypeVersion="16" ma:contentTypeDescription="Create a new document." ma:contentTypeScope="" ma:versionID="8bdc11056aa9b58d24428002a3b96397">
  <xsd:schema xmlns:xsd="http://www.w3.org/2001/XMLSchema" xmlns:xs="http://www.w3.org/2001/XMLSchema" xmlns:p="http://schemas.microsoft.com/office/2006/metadata/properties" xmlns:ns2="fc5466c5-6bd6-445d-8cf7-5f6a670e6bb5" xmlns:ns3="d811ec87-d192-4f0c-ab12-4425d8b94aac" targetNamespace="http://schemas.microsoft.com/office/2006/metadata/properties" ma:root="true" ma:fieldsID="2c437ea73dc9a7a5c8a7331e012cdb0d" ns2:_="" ns3:_="">
    <xsd:import namespace="fc5466c5-6bd6-445d-8cf7-5f6a670e6bb5"/>
    <xsd:import namespace="d811ec87-d192-4f0c-ab12-4425d8b94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5466c5-6bd6-445d-8cf7-5f6a670e6b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f704ec4-7335-4fcf-9ce0-0db5065496a3"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11ec87-d192-4f0c-ab12-4425d8b94aac"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4890938-079a-4bfe-baa5-770d7da78116}" ma:internalName="TaxCatchAll" ma:showField="CatchAllData" ma:web="d811ec87-d192-4f0c-ab12-4425d8b94aa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811ec87-d192-4f0c-ab12-4425d8b94aac" xsi:nil="true"/>
    <lcf76f155ced4ddcb4097134ff3c332f xmlns="fc5466c5-6bd6-445d-8cf7-5f6a670e6bb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82DB091-42BA-4DB9-A822-C111E409B3FC}"/>
</file>

<file path=customXml/itemProps2.xml><?xml version="1.0" encoding="utf-8"?>
<ds:datastoreItem xmlns:ds="http://schemas.openxmlformats.org/officeDocument/2006/customXml" ds:itemID="{8C247AEE-C5CD-4D11-8C23-4759B69AFE88}">
  <ds:schemaRefs>
    <ds:schemaRef ds:uri="http://schemas.openxmlformats.org/officeDocument/2006/bibliography"/>
  </ds:schemaRefs>
</ds:datastoreItem>
</file>

<file path=customXml/itemProps3.xml><?xml version="1.0" encoding="utf-8"?>
<ds:datastoreItem xmlns:ds="http://schemas.openxmlformats.org/officeDocument/2006/customXml" ds:itemID="{A3006E03-77AB-46FF-BE49-7E2F7FD5E8CC}">
  <ds:schemaRefs>
    <ds:schemaRef ds:uri="http://schemas.microsoft.com/sharepoint/v3/contenttype/forms"/>
  </ds:schemaRefs>
</ds:datastoreItem>
</file>

<file path=customXml/itemProps4.xml><?xml version="1.0" encoding="utf-8"?>
<ds:datastoreItem xmlns:ds="http://schemas.openxmlformats.org/officeDocument/2006/customXml" ds:itemID="{3BE67BC1-CF81-4BE9-B7EC-2DF6B7332381}">
  <ds:schemaRefs>
    <ds:schemaRef ds:uri="http://schemas.microsoft.com/office/2006/metadata/properties"/>
    <ds:schemaRef ds:uri="http://schemas.microsoft.com/office/infopath/2007/PartnerControls"/>
    <ds:schemaRef ds:uri="3077a947-0e32-4102-a464-965b7af0ae1c"/>
    <ds:schemaRef ds:uri="76fd9546-731d-4310-bf97-98ec5476b6df"/>
  </ds:schemaRefs>
</ds:datastoreItem>
</file>

<file path=docProps/app.xml><?xml version="1.0" encoding="utf-8"?>
<Properties xmlns="http://schemas.openxmlformats.org/officeDocument/2006/extended-properties" xmlns:vt="http://schemas.openxmlformats.org/officeDocument/2006/docPropsVTypes">
  <Template>Blank</Template>
  <TotalTime>73</TotalTime>
  <Pages>12</Pages>
  <Words>4380</Words>
  <Characters>24972</Characters>
  <Application>Microsoft Office Word</Application>
  <DocSecurity>0</DocSecurity>
  <Lines>208</Lines>
  <Paragraphs>58</Paragraphs>
  <ScaleCrop>false</ScaleCrop>
  <HeadingPairs>
    <vt:vector size="4" baseType="variant">
      <vt:variant>
        <vt:lpstr>Title</vt:lpstr>
      </vt:variant>
      <vt:variant>
        <vt:i4>1</vt:i4>
      </vt:variant>
      <vt:variant>
        <vt:lpstr>Headings</vt:lpstr>
      </vt:variant>
      <vt:variant>
        <vt:i4>61</vt:i4>
      </vt:variant>
    </vt:vector>
  </HeadingPairs>
  <TitlesOfParts>
    <vt:vector size="62" baseType="lpstr">
      <vt:lpstr/>
      <vt:lpstr>/</vt:lpstr>
      <vt:lpstr/>
      <vt:lpstr/>
      <vt:lpstr/>
      <vt:lpstr>Special Educational Needs Policy</vt:lpstr>
      <vt:lpstr>Mission Statement</vt:lpstr>
      <vt:lpstr>    All academies within Hales Valley Trust share common values and an ethos that ev</vt:lpstr>
      <vt:lpstr>    Each school also has its own set of values that underpin the work of the school.</vt:lpstr>
      <vt:lpstr>    Our support for all children within our care extends to those children with addi</vt:lpstr>
      <vt:lpstr>    At Hales Valley Trust we recognise that every child is an individual with partic</vt:lpstr>
      <vt:lpstr>    Special educational needs may be experienced throughout, or at any time during a</vt:lpstr>
      <vt:lpstr>    Hales Valley Trust will ensure that: </vt:lpstr>
      <vt:lpstr>    All support provided and decisions taken have regard to these general principles</vt:lpstr>
      <vt:lpstr>Aims</vt:lpstr>
      <vt:lpstr>    We aim to ensure that:</vt:lpstr>
      <vt:lpstr>    All children are protected from maltreatment and prevention of impairment to phy</vt:lpstr>
      <vt:lpstr>    To ensure growth and development within safe and effective care.</vt:lpstr>
      <vt:lpstr>    To take action to ensure all children have the best life chances. </vt:lpstr>
      <vt:lpstr>    It is recognised that children identified as having special educational needs ar</vt:lpstr>
      <vt:lpstr>To ensure that children with complex language needs, disabilities and vulnerabil</vt:lpstr>
      <vt:lpstr>To ensure that aspirations and expectations of all pupils with SEND are high.</vt:lpstr>
      <vt:lpstr>To provide equal opportunities for all.</vt:lpstr>
      <vt:lpstr>    </vt:lpstr>
      <vt:lpstr>Definitions</vt:lpstr>
      <vt:lpstr>    Under the Children &amp; Families Act 2014, a child/young person will have been iden</vt:lpstr>
      <vt:lpstr>    A child or young person will have a learning difficulty or disability if they ha</vt:lpstr>
      <vt:lpstr>    Special educational provision is education or training that is additional to, or</vt:lpstr>
      <vt:lpstr>    For children aged two or more, special educational provision is educational or t</vt:lpstr>
      <vt:lpstr>    Pupils identified as having special educational needs and/or a disability (SEND)</vt:lpstr>
      <vt:lpstr>    Many children and young people who have been identified as having SEND may have </vt:lpstr>
      <vt:lpstr>    Within school, pupils with SEND are identified on the school SEND overview so th</vt:lpstr>
      <vt:lpstr>    There are other factors which could impact upon progress and attainment which wo</vt:lpstr>
      <vt:lpstr>Roles &amp; Responsibilities</vt:lpstr>
      <vt:lpstr>    The implementation of this policy will be monitored by the Trust Board and remai</vt:lpstr>
      <vt:lpstr>    Hales Valley Trust will work in partnership with children, teachers, parents and</vt:lpstr>
      <vt:lpstr>    External support services play an important part in helping the school identify,</vt:lpstr>
      <vt:lpstr>    Most referrals to these agencies will be made by the SENCO in discussion with cl</vt:lpstr>
      <vt:lpstr>    Parents of children identified as having special educational needs will be able </vt:lpstr>
      <vt:lpstr>Identification &amp; Assessment of SEN</vt:lpstr>
      <vt:lpstr>5.1	Objectives  </vt:lpstr>
      <vt:lpstr>A Graduated Approach to SEND Support</vt:lpstr>
      <vt:lpstr>    At Hales Valley Multi Academy Trust all teachers are expected to deliver high qu</vt:lpstr>
      <vt:lpstr>    The learning and attainment of all pupils is carefully monitored on a regular ba</vt:lpstr>
      <vt:lpstr>    The child’s class teacher will take steps to provide continued differentiated le</vt:lpstr>
      <vt:lpstr>    Parents will be informed fully of every stage of their child’s development and t</vt:lpstr>
      <vt:lpstr>    Some children need educational provision that is additional to or different from</vt:lpstr>
      <vt:lpstr>    Where it is determined that a pupil does have SEND, parents will be formally adv</vt:lpstr>
      <vt:lpstr>    The support provided by the school consists of a four-part cycle:  </vt:lpstr>
      <vt:lpstr>    This is an ongoing cycle to enable the provision to be refined and revised as th</vt:lpstr>
      <vt:lpstr>    The support a child receives will depend on the individual need of the child. So</vt:lpstr>
      <vt:lpstr>    This involves clearly analysing the pupil’s needs using the class teacher’s asse</vt:lpstr>
      <vt:lpstr>    Where external support services are already involved their work will help inform</vt:lpstr>
      <vt:lpstr>    Planning will involve consultation between the teacher and parents to agree the </vt:lpstr>
      <vt:lpstr>    All those working with the pupil, including support staff will be informed of th</vt:lpstr>
      <vt:lpstr>    6.13	All children regardless of needs are set targets.  Data collated during Hal</vt:lpstr>
      <vt:lpstr>    6.14	If a child has an Educational Health Care Plan an annual review is held in </vt:lpstr>
      <vt:lpstr>    6.15	As a result of appropriate progress, a child may be removed from the SEN ov</vt:lpstr>
      <vt:lpstr>    6.16	Reviews of a child’s progress will be made regularly. The review process wi</vt:lpstr>
      <vt:lpstr>    9.2	This information is collated from the transfer of school files from the prev</vt:lpstr>
      <vt:lpstr>Equality Act 2010; Advice for Schools (February 2013)</vt:lpstr>
      <vt:lpstr>Schools SEND information report regulations (2014)</vt:lpstr>
    </vt:vector>
  </TitlesOfParts>
  <Company>Browne Jacobson LLP</Company>
  <LinksUpToDate>false</LinksUpToDate>
  <CharactersWithSpaces>29294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RICHARDF</dc:creator>
  <cp:lastModifiedBy>Mrs L Billingham</cp:lastModifiedBy>
  <cp:revision>15</cp:revision>
  <cp:lastPrinted>2021-05-05T15:44:00Z</cp:lastPrinted>
  <dcterms:created xsi:type="dcterms:W3CDTF">2025-05-22T11:13:00Z</dcterms:created>
  <dcterms:modified xsi:type="dcterms:W3CDTF">2025-07-08T08:29:00Z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L:40262687v1</vt:lpwstr>
  </property>
  <property fmtid="{D5CDD505-2E9C-101B-9397-08002B2CF9AE}" pid="3" name="ContentTypeId">
    <vt:lpwstr>0x010100125453D096877B4E99EE55F47859B18D</vt:lpwstr>
  </property>
</Properties>
</file>