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7" w:type="dxa"/>
        <w:tblInd w:w="-5" w:type="dxa"/>
        <w:tblLook w:val="04A0" w:firstRow="1" w:lastRow="0" w:firstColumn="1" w:lastColumn="0" w:noHBand="0" w:noVBand="1"/>
      </w:tblPr>
      <w:tblGrid>
        <w:gridCol w:w="1560"/>
        <w:gridCol w:w="4678"/>
        <w:gridCol w:w="4678"/>
        <w:gridCol w:w="4961"/>
      </w:tblGrid>
      <w:tr w:rsidR="002A4732" w:rsidRPr="00723ED2" w14:paraId="6868A5C4" w14:textId="77777777" w:rsidTr="00723ED2">
        <w:tc>
          <w:tcPr>
            <w:tcW w:w="15877" w:type="dxa"/>
            <w:gridSpan w:val="4"/>
            <w:shd w:val="clear" w:color="auto" w:fill="7A263A"/>
          </w:tcPr>
          <w:p w14:paraId="026B45FD" w14:textId="58E1318C" w:rsidR="002A4732" w:rsidRPr="00723ED2" w:rsidRDefault="002A4732" w:rsidP="00870F99">
            <w:pPr>
              <w:jc w:val="center"/>
              <w:rPr>
                <w:rFonts w:ascii="Kinetic Letters" w:hAnsi="Kinetic Letters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spellStart"/>
            <w:r w:rsidRPr="00723ED2">
              <w:rPr>
                <w:rFonts w:cs="Arial"/>
                <w:b/>
                <w:bCs/>
                <w:color w:val="FFFFFF"/>
                <w:sz w:val="20"/>
                <w:szCs w:val="20"/>
              </w:rPr>
              <w:t>W</w:t>
            </w:r>
            <w:r w:rsidR="00723ED2" w:rsidRPr="00723ED2">
              <w:rPr>
                <w:rFonts w:cs="Arial"/>
                <w:b/>
                <w:bCs/>
                <w:color w:val="FFFFFF"/>
                <w:sz w:val="20"/>
                <w:szCs w:val="20"/>
              </w:rPr>
              <w:t>ithymoor</w:t>
            </w:r>
            <w:proofErr w:type="spellEnd"/>
            <w:r w:rsidRPr="00723ED2">
              <w:rPr>
                <w:rFonts w:cs="Arial"/>
                <w:b/>
                <w:bCs/>
                <w:color w:val="FFFFFF"/>
                <w:sz w:val="20"/>
                <w:szCs w:val="20"/>
              </w:rPr>
              <w:t xml:space="preserve"> Geography Curriculum Overview</w:t>
            </w:r>
          </w:p>
        </w:tc>
      </w:tr>
      <w:tr w:rsidR="00521F48" w:rsidRPr="00723ED2" w14:paraId="7F343AA9" w14:textId="77777777" w:rsidTr="00723ED2">
        <w:tc>
          <w:tcPr>
            <w:tcW w:w="1560" w:type="dxa"/>
            <w:shd w:val="clear" w:color="auto" w:fill="FFFFFF" w:themeFill="background1"/>
          </w:tcPr>
          <w:p w14:paraId="11AC4C84" w14:textId="77777777" w:rsidR="002A4732" w:rsidRPr="00723ED2" w:rsidRDefault="002A4732" w:rsidP="00870F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8" w:type="dxa"/>
            <w:shd w:val="clear" w:color="auto" w:fill="FFFFFF" w:themeFill="background1"/>
          </w:tcPr>
          <w:p w14:paraId="1A00152F" w14:textId="77777777" w:rsidR="002A4732" w:rsidRPr="00723ED2" w:rsidRDefault="002A4732" w:rsidP="00870F99">
            <w:pPr>
              <w:jc w:val="center"/>
              <w:rPr>
                <w:rFonts w:ascii="Kinetic Letters" w:hAnsi="Kinetic Letters" w:cs="Arial"/>
                <w:b/>
                <w:bCs/>
                <w:sz w:val="20"/>
                <w:szCs w:val="20"/>
              </w:rPr>
            </w:pPr>
            <w:r w:rsidRPr="00723ED2">
              <w:rPr>
                <w:rFonts w:cs="Arial"/>
                <w:b/>
                <w:bCs/>
                <w:color w:val="FFFFFF"/>
                <w:sz w:val="20"/>
                <w:szCs w:val="20"/>
              </w:rPr>
              <w:t>Autumn</w:t>
            </w:r>
          </w:p>
        </w:tc>
        <w:tc>
          <w:tcPr>
            <w:tcW w:w="4678" w:type="dxa"/>
            <w:shd w:val="clear" w:color="auto" w:fill="FFFFFF" w:themeFill="background1"/>
          </w:tcPr>
          <w:p w14:paraId="10396C84" w14:textId="77777777" w:rsidR="002A4732" w:rsidRPr="00723ED2" w:rsidRDefault="002A4732" w:rsidP="00870F99">
            <w:pPr>
              <w:jc w:val="center"/>
              <w:rPr>
                <w:rFonts w:ascii="Kinetic Letters" w:hAnsi="Kinetic Letters" w:cs="Arial"/>
                <w:b/>
                <w:bCs/>
                <w:sz w:val="20"/>
                <w:szCs w:val="20"/>
              </w:rPr>
            </w:pPr>
            <w:r w:rsidRPr="00723ED2">
              <w:rPr>
                <w:rFonts w:cs="Arial"/>
                <w:b/>
                <w:bCs/>
                <w:color w:val="FFFFFF"/>
                <w:sz w:val="20"/>
                <w:szCs w:val="20"/>
              </w:rPr>
              <w:t>Spring</w:t>
            </w:r>
          </w:p>
        </w:tc>
        <w:tc>
          <w:tcPr>
            <w:tcW w:w="4961" w:type="dxa"/>
            <w:shd w:val="clear" w:color="auto" w:fill="FFFFFF" w:themeFill="background1"/>
          </w:tcPr>
          <w:p w14:paraId="0604BF86" w14:textId="77777777" w:rsidR="002A4732" w:rsidRPr="00723ED2" w:rsidRDefault="002A4732" w:rsidP="00870F99">
            <w:pPr>
              <w:jc w:val="center"/>
              <w:rPr>
                <w:rFonts w:ascii="Kinetic Letters" w:hAnsi="Kinetic Letters" w:cs="Arial"/>
                <w:b/>
                <w:bCs/>
                <w:sz w:val="20"/>
                <w:szCs w:val="20"/>
              </w:rPr>
            </w:pPr>
            <w:r w:rsidRPr="00723ED2">
              <w:rPr>
                <w:rFonts w:cs="Arial"/>
                <w:b/>
                <w:bCs/>
                <w:color w:val="FFFFFF"/>
                <w:sz w:val="20"/>
                <w:szCs w:val="20"/>
              </w:rPr>
              <w:t>Summer</w:t>
            </w:r>
          </w:p>
        </w:tc>
      </w:tr>
      <w:tr w:rsidR="00521F48" w:rsidRPr="00521F48" w14:paraId="7AE95C5C" w14:textId="77777777" w:rsidTr="00723ED2">
        <w:tc>
          <w:tcPr>
            <w:tcW w:w="1560" w:type="dxa"/>
            <w:shd w:val="clear" w:color="auto" w:fill="7A263A"/>
          </w:tcPr>
          <w:p w14:paraId="11BB7470" w14:textId="77777777" w:rsidR="002A4732" w:rsidRPr="00521F48" w:rsidRDefault="002A4732" w:rsidP="002A473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color w:val="FFFFFF"/>
                <w:sz w:val="16"/>
                <w:szCs w:val="16"/>
              </w:rPr>
              <w:t>EYFS</w:t>
            </w:r>
          </w:p>
        </w:tc>
        <w:tc>
          <w:tcPr>
            <w:tcW w:w="4678" w:type="dxa"/>
            <w:shd w:val="clear" w:color="auto" w:fill="C9DFB5"/>
            <w:vAlign w:val="center"/>
          </w:tcPr>
          <w:p w14:paraId="5F6E96B8" w14:textId="77777777" w:rsidR="002A4732" w:rsidRPr="00521F48" w:rsidRDefault="002A473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30990D3A" w14:textId="77777777" w:rsidR="002A4732" w:rsidRPr="00521F48" w:rsidRDefault="002A473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Understanding the world </w:t>
            </w:r>
            <w:r w:rsidRPr="00521F48">
              <w:rPr>
                <w:rFonts w:cs="Courier New"/>
                <w:b/>
                <w:bCs/>
                <w:sz w:val="16"/>
                <w:szCs w:val="16"/>
              </w:rPr>
              <w:t>–</w:t>
            </w: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 People, Culture &amp; communities</w:t>
            </w:r>
          </w:p>
          <w:p w14:paraId="7A9D31A0" w14:textId="77777777" w:rsidR="00D533F4" w:rsidRPr="00521F48" w:rsidRDefault="00000000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Our Local Area and the UK</w:t>
            </w:r>
          </w:p>
          <w:p w14:paraId="7B85B2DE" w14:textId="65C3DAB6" w:rsidR="00D533F4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52A0DDA0" wp14:editId="5687DB1F">
                  <wp:extent cx="1230923" cy="584736"/>
                  <wp:effectExtent l="0" t="0" r="7620" b="6350"/>
                  <wp:docPr id="397480408" name="Picture 1" descr="Local Area Energy Planning - Centre for Sustainable Ener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cal Area Energy Planning - Centre for Sustainable Ener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9031" cy="588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8" w:type="dxa"/>
            <w:shd w:val="clear" w:color="auto" w:fill="C7D9EE"/>
            <w:vAlign w:val="center"/>
          </w:tcPr>
          <w:p w14:paraId="532BF6A4" w14:textId="77777777" w:rsidR="002A4732" w:rsidRPr="00521F48" w:rsidRDefault="002A473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58A1E57E" w14:textId="77777777" w:rsidR="002A4732" w:rsidRPr="00521F48" w:rsidRDefault="002A473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Understanding the world </w:t>
            </w:r>
            <w:r w:rsidRPr="00521F48">
              <w:rPr>
                <w:rFonts w:cs="Courier New"/>
                <w:b/>
                <w:bCs/>
                <w:sz w:val="16"/>
                <w:szCs w:val="16"/>
              </w:rPr>
              <w:t>–</w:t>
            </w: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 People, Culture &amp; communities</w:t>
            </w:r>
          </w:p>
          <w:p w14:paraId="55EDEC89" w14:textId="77777777" w:rsidR="00D533F4" w:rsidRPr="00521F48" w:rsidRDefault="00000000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315C8A"/>
                <w:sz w:val="16"/>
                <w:szCs w:val="16"/>
              </w:rPr>
              <w:t>The Wider World and Place</w:t>
            </w:r>
          </w:p>
          <w:p w14:paraId="239834D7" w14:textId="7799B258" w:rsidR="00D533F4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7957925F" wp14:editId="5F518C7F">
                  <wp:extent cx="1090246" cy="726795"/>
                  <wp:effectExtent l="0" t="0" r="0" b="0"/>
                  <wp:docPr id="1280857838" name="Picture 2" descr="Living in the Wider World - Healthy Sch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iving in the Wider World - Healthy Sch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135" cy="732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shd w:val="clear" w:color="auto" w:fill="F2D5A7"/>
            <w:vAlign w:val="center"/>
          </w:tcPr>
          <w:p w14:paraId="212FD341" w14:textId="77777777" w:rsidR="002A4732" w:rsidRPr="00521F48" w:rsidRDefault="002A473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42C83277" w14:textId="77777777" w:rsidR="002A4732" w:rsidRPr="00521F48" w:rsidRDefault="002A473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Understanding the world </w:t>
            </w:r>
            <w:r w:rsidRPr="00521F48">
              <w:rPr>
                <w:rFonts w:cs="Courier New"/>
                <w:b/>
                <w:bCs/>
                <w:sz w:val="16"/>
                <w:szCs w:val="16"/>
              </w:rPr>
              <w:t>–</w:t>
            </w: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 The Natural World</w:t>
            </w:r>
          </w:p>
          <w:p w14:paraId="1544CE82" w14:textId="77777777" w:rsidR="002A4732" w:rsidRPr="00521F48" w:rsidRDefault="002A473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1CFFAFED" w14:textId="77777777" w:rsidR="00D533F4" w:rsidRPr="00521F48" w:rsidRDefault="00000000" w:rsidP="00723ED2">
            <w:pPr>
              <w:spacing w:before="40" w:after="20"/>
              <w:jc w:val="center"/>
              <w:rPr>
                <w:b/>
                <w:color w:val="9A6422"/>
                <w:sz w:val="16"/>
                <w:szCs w:val="16"/>
              </w:rPr>
            </w:pPr>
            <w:r w:rsidRPr="00521F48">
              <w:rPr>
                <w:b/>
                <w:color w:val="9A6422"/>
                <w:sz w:val="16"/>
                <w:szCs w:val="16"/>
              </w:rPr>
              <w:t xml:space="preserve">Weather, </w:t>
            </w:r>
            <w:r w:rsidR="00723ED2" w:rsidRPr="00521F48">
              <w:rPr>
                <w:b/>
                <w:color w:val="9A6422"/>
                <w:sz w:val="16"/>
                <w:szCs w:val="16"/>
              </w:rPr>
              <w:t xml:space="preserve">and </w:t>
            </w:r>
            <w:r w:rsidRPr="00521F48">
              <w:rPr>
                <w:b/>
                <w:color w:val="9A6422"/>
                <w:sz w:val="16"/>
                <w:szCs w:val="16"/>
              </w:rPr>
              <w:t>Climate</w:t>
            </w:r>
          </w:p>
          <w:p w14:paraId="6ECAF36C" w14:textId="31F36925" w:rsidR="00723ED2" w:rsidRPr="00521F48" w:rsidRDefault="00723ED2" w:rsidP="00723ED2">
            <w:pPr>
              <w:spacing w:before="40" w:after="20"/>
              <w:jc w:val="center"/>
              <w:rPr>
                <w:b/>
                <w:bCs/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11CC59D1" wp14:editId="0938B3AC">
                  <wp:extent cx="1181686" cy="667240"/>
                  <wp:effectExtent l="0" t="0" r="0" b="0"/>
                  <wp:docPr id="402238058" name="Picture 3" descr="How To Talk About The Weather In English - Man Wri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w To Talk About The Weather In English - Man Wri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91478" cy="6727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1F48" w:rsidRPr="00521F48" w14:paraId="5445A103" w14:textId="77777777" w:rsidTr="00521F48">
        <w:trPr>
          <w:trHeight w:val="2307"/>
        </w:trPr>
        <w:tc>
          <w:tcPr>
            <w:tcW w:w="1560" w:type="dxa"/>
            <w:shd w:val="clear" w:color="auto" w:fill="7A263A"/>
          </w:tcPr>
          <w:p w14:paraId="56831E02" w14:textId="77777777" w:rsidR="00723ED2" w:rsidRPr="00521F48" w:rsidRDefault="00723ED2" w:rsidP="002A473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color w:val="FFFFFF"/>
                <w:sz w:val="16"/>
                <w:szCs w:val="16"/>
              </w:rPr>
              <w:t>Year 1</w:t>
            </w:r>
          </w:p>
        </w:tc>
        <w:tc>
          <w:tcPr>
            <w:tcW w:w="4678" w:type="dxa"/>
            <w:shd w:val="clear" w:color="auto" w:fill="C9DFB5"/>
            <w:vAlign w:val="center"/>
          </w:tcPr>
          <w:p w14:paraId="7F2325D0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Geographical Skills </w:t>
            </w:r>
            <w:r w:rsidRPr="00521F48">
              <w:rPr>
                <w:rFonts w:cs="Arial"/>
                <w:b/>
                <w:bCs/>
                <w:sz w:val="16"/>
                <w:szCs w:val="16"/>
                <w:u w:val="single"/>
              </w:rPr>
              <w:t>&amp; Fieldwork</w:t>
            </w:r>
          </w:p>
          <w:p w14:paraId="026E9CC5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Our Local Area</w:t>
            </w:r>
          </w:p>
          <w:p w14:paraId="6880DCF3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Our Local Area and the UK</w:t>
            </w:r>
          </w:p>
          <w:p w14:paraId="55305B9D" w14:textId="77777777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126F9016" wp14:editId="1A6E0168">
                  <wp:extent cx="751079" cy="422031"/>
                  <wp:effectExtent l="0" t="0" r="0" b="0"/>
                  <wp:docPr id="2021029760" name="Picture 4" descr="New £20 million improvements to Brierley Hill town centre approved | Dudley Council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ew £20 million improvements to Brierley Hill town centre approved | Dudley Council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436" cy="432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77678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Location, Location, Location</w:t>
            </w:r>
          </w:p>
          <w:p w14:paraId="32A936A3" w14:textId="79DBC7A7" w:rsidR="00723ED2" w:rsidRPr="00521F48" w:rsidRDefault="00723ED2" w:rsidP="00521F4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(The school grounds)</w:t>
            </w:r>
          </w:p>
        </w:tc>
        <w:tc>
          <w:tcPr>
            <w:tcW w:w="4678" w:type="dxa"/>
            <w:shd w:val="clear" w:color="auto" w:fill="C9DFB5"/>
            <w:vAlign w:val="center"/>
          </w:tcPr>
          <w:p w14:paraId="20A1EC53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Locational Knowledge</w:t>
            </w:r>
          </w:p>
          <w:p w14:paraId="7EF3EF36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The Four Countries of the UK</w:t>
            </w:r>
          </w:p>
          <w:p w14:paraId="6F2CDA42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Our Local Area and the UK</w:t>
            </w:r>
          </w:p>
          <w:p w14:paraId="0D0044F9" w14:textId="77777777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429D6E14" wp14:editId="4F614A33">
                  <wp:extent cx="991772" cy="991772"/>
                  <wp:effectExtent l="0" t="0" r="0" b="0"/>
                  <wp:docPr id="1376274891" name="Picture 5" descr="Map: British Isles, UK, Great Britain and Ireland - NWEGE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ap: British Isles, UK, Great Britain and Ireland - NWEGE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3193" cy="9931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62C4D2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Brilliant Britain</w:t>
            </w:r>
          </w:p>
          <w:p w14:paraId="26BE08B2" w14:textId="7F874C3F" w:rsidR="00723ED2" w:rsidRPr="00521F48" w:rsidRDefault="00723ED2" w:rsidP="00521F4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(Mapping the UK)</w:t>
            </w:r>
          </w:p>
        </w:tc>
        <w:tc>
          <w:tcPr>
            <w:tcW w:w="4961" w:type="dxa"/>
            <w:shd w:val="clear" w:color="auto" w:fill="F2D5A7"/>
            <w:vAlign w:val="center"/>
          </w:tcPr>
          <w:p w14:paraId="63604BBC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Human &amp; Physical Geography</w:t>
            </w:r>
          </w:p>
          <w:p w14:paraId="0046588C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What is the Weather like in our world?</w:t>
            </w:r>
          </w:p>
          <w:p w14:paraId="25BF9FE5" w14:textId="77777777" w:rsidR="00723ED2" w:rsidRPr="00521F48" w:rsidRDefault="00723ED2" w:rsidP="002A4732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</w:p>
          <w:p w14:paraId="4365CE0A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9A6422"/>
                <w:sz w:val="16"/>
                <w:szCs w:val="16"/>
              </w:rPr>
              <w:t>Weather, Climate and Biomes</w:t>
            </w:r>
          </w:p>
          <w:p w14:paraId="4EF2D877" w14:textId="77777777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02B62F8D" wp14:editId="4BE139AA">
                  <wp:extent cx="849557" cy="639836"/>
                  <wp:effectExtent l="0" t="0" r="8255" b="8255"/>
                  <wp:docPr id="322118138" name="Picture 6" descr="South Po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outh Po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59431" cy="6472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671CE1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proofErr w:type="spellStart"/>
            <w:r w:rsidRPr="00521F48">
              <w:rPr>
                <w:rFonts w:cs="Arial"/>
                <w:sz w:val="16"/>
                <w:szCs w:val="16"/>
              </w:rPr>
              <w:t>Brrr</w:t>
            </w:r>
            <w:proofErr w:type="spellEnd"/>
            <w:r w:rsidRPr="00521F48">
              <w:rPr>
                <w:rFonts w:cs="Arial"/>
                <w:sz w:val="16"/>
                <w:szCs w:val="16"/>
              </w:rPr>
              <w:t>! It’s cold out there!</w:t>
            </w:r>
          </w:p>
          <w:p w14:paraId="339E2030" w14:textId="04851363" w:rsidR="00723ED2" w:rsidRPr="00521F48" w:rsidRDefault="00723ED2" w:rsidP="00521F4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(North and south Pole, the equator)</w:t>
            </w:r>
          </w:p>
        </w:tc>
      </w:tr>
      <w:tr w:rsidR="00521F48" w:rsidRPr="00521F48" w14:paraId="515F94EE" w14:textId="77777777" w:rsidTr="00521F48">
        <w:tc>
          <w:tcPr>
            <w:tcW w:w="1560" w:type="dxa"/>
            <w:shd w:val="clear" w:color="auto" w:fill="EB999D"/>
          </w:tcPr>
          <w:p w14:paraId="63216AE2" w14:textId="77777777" w:rsidR="002A4732" w:rsidRPr="00521F48" w:rsidRDefault="002A4732" w:rsidP="00870F99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Prior learning</w:t>
            </w:r>
          </w:p>
        </w:tc>
        <w:tc>
          <w:tcPr>
            <w:tcW w:w="4678" w:type="dxa"/>
            <w:shd w:val="clear" w:color="auto" w:fill="EB999D"/>
          </w:tcPr>
          <w:p w14:paraId="140E5644" w14:textId="77777777" w:rsidR="002A4732" w:rsidRPr="00521F48" w:rsidRDefault="002A4732" w:rsidP="00870F99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Reception Understanding the world </w:t>
            </w:r>
            <w:r w:rsidRPr="00521F48">
              <w:rPr>
                <w:rFonts w:cs="Courier New"/>
                <w:sz w:val="16"/>
                <w:szCs w:val="16"/>
              </w:rPr>
              <w:t>–</w:t>
            </w:r>
            <w:r w:rsidRPr="00521F48">
              <w:rPr>
                <w:rFonts w:cs="Arial"/>
                <w:sz w:val="16"/>
                <w:szCs w:val="16"/>
              </w:rPr>
              <w:t xml:space="preserve"> People, Culture &amp; communities</w:t>
            </w:r>
          </w:p>
        </w:tc>
        <w:tc>
          <w:tcPr>
            <w:tcW w:w="4678" w:type="dxa"/>
            <w:shd w:val="clear" w:color="auto" w:fill="EB999D"/>
          </w:tcPr>
          <w:p w14:paraId="05103357" w14:textId="77777777" w:rsidR="002A4732" w:rsidRPr="00521F48" w:rsidRDefault="002A4732" w:rsidP="00870F99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noProof/>
                <w:sz w:val="16"/>
                <w:szCs w:val="16"/>
              </w:rPr>
              <w:t>Y1 T1 Geography : Local area knowledge</w:t>
            </w:r>
          </w:p>
        </w:tc>
        <w:tc>
          <w:tcPr>
            <w:tcW w:w="4961" w:type="dxa"/>
            <w:shd w:val="clear" w:color="auto" w:fill="EB999D"/>
          </w:tcPr>
          <w:p w14:paraId="598E52C4" w14:textId="77777777" w:rsidR="002A4732" w:rsidRPr="00521F48" w:rsidRDefault="002A4732" w:rsidP="00870F99">
            <w:pPr>
              <w:jc w:val="center"/>
              <w:rPr>
                <w:rFonts w:ascii="Comic Sans MS" w:hAnsi="Comic Sans MS" w:cs="Arial"/>
                <w:noProof/>
                <w:sz w:val="16"/>
                <w:szCs w:val="16"/>
              </w:rPr>
            </w:pPr>
            <w:r w:rsidRPr="00521F48">
              <w:rPr>
                <w:rFonts w:cs="Arial"/>
                <w:noProof/>
                <w:sz w:val="16"/>
                <w:szCs w:val="16"/>
              </w:rPr>
              <w:t xml:space="preserve">Reception </w:t>
            </w:r>
            <w:r w:rsidRPr="00521F48">
              <w:rPr>
                <w:rFonts w:cs="Courier New"/>
                <w:noProof/>
                <w:sz w:val="16"/>
                <w:szCs w:val="16"/>
              </w:rPr>
              <w:t>–</w:t>
            </w:r>
            <w:r w:rsidRPr="00521F48">
              <w:rPr>
                <w:rFonts w:cs="Arial"/>
                <w:noProof/>
                <w:sz w:val="16"/>
                <w:szCs w:val="16"/>
              </w:rPr>
              <w:t xml:space="preserve"> Understanding the natural world</w:t>
            </w:r>
          </w:p>
          <w:p w14:paraId="440A11F4" w14:textId="77777777" w:rsidR="002A4732" w:rsidRPr="00521F48" w:rsidRDefault="002A4732" w:rsidP="00870F99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noProof/>
                <w:sz w:val="16"/>
                <w:szCs w:val="16"/>
              </w:rPr>
              <w:t xml:space="preserve">Y1 T1 Geography : </w:t>
            </w:r>
            <w:r w:rsidR="008A001B" w:rsidRPr="00521F48">
              <w:rPr>
                <w:rFonts w:cs="Arial"/>
                <w:noProof/>
                <w:sz w:val="16"/>
                <w:szCs w:val="16"/>
              </w:rPr>
              <w:t>Brilliant Britain</w:t>
            </w:r>
          </w:p>
        </w:tc>
      </w:tr>
      <w:tr w:rsidR="00521F48" w:rsidRPr="00521F48" w14:paraId="6632E494" w14:textId="77777777" w:rsidTr="00C70F8B">
        <w:trPr>
          <w:trHeight w:val="3323"/>
        </w:trPr>
        <w:tc>
          <w:tcPr>
            <w:tcW w:w="1560" w:type="dxa"/>
            <w:shd w:val="clear" w:color="auto" w:fill="7A263A"/>
          </w:tcPr>
          <w:p w14:paraId="5AE15FC0" w14:textId="77777777" w:rsidR="00723ED2" w:rsidRPr="00521F48" w:rsidRDefault="00723ED2" w:rsidP="002A473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color w:val="FFFFFF"/>
                <w:sz w:val="16"/>
                <w:szCs w:val="16"/>
              </w:rPr>
              <w:t>Year 2</w:t>
            </w:r>
          </w:p>
        </w:tc>
        <w:tc>
          <w:tcPr>
            <w:tcW w:w="4678" w:type="dxa"/>
            <w:shd w:val="clear" w:color="auto" w:fill="C7D9EE"/>
            <w:vAlign w:val="center"/>
          </w:tcPr>
          <w:p w14:paraId="13233B2B" w14:textId="77777777" w:rsidR="00723ED2" w:rsidRPr="00521F48" w:rsidRDefault="00723ED2" w:rsidP="00723ED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Locational Knowledge</w:t>
            </w:r>
          </w:p>
          <w:p w14:paraId="49A1A21C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Geographical Skills</w:t>
            </w:r>
          </w:p>
          <w:p w14:paraId="58D4DC92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What is the world?</w:t>
            </w:r>
          </w:p>
          <w:p w14:paraId="791EA30E" w14:textId="77777777" w:rsidR="00723ED2" w:rsidRPr="00521F48" w:rsidRDefault="00723ED2" w:rsidP="002A4732">
            <w:pPr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</w:pPr>
          </w:p>
          <w:p w14:paraId="27623E02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315C8A"/>
                <w:sz w:val="16"/>
                <w:szCs w:val="16"/>
              </w:rPr>
              <w:t>The Wider World and Place</w:t>
            </w:r>
          </w:p>
          <w:p w14:paraId="728FBD29" w14:textId="188863B7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71140E86" wp14:editId="2C8B0C7D">
                  <wp:extent cx="2018665" cy="1214357"/>
                  <wp:effectExtent l="0" t="0" r="635" b="5080"/>
                  <wp:docPr id="452310867" name="Picture 7" descr="The Land Area of the Continents - Enchanted Lear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Land Area of the Continents - Enchanted Lear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168" cy="1218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58B7D9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Names of continents &amp; oceans</w:t>
            </w:r>
          </w:p>
          <w:p w14:paraId="5991AD50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Use compass points and directional language</w:t>
            </w:r>
          </w:p>
          <w:p w14:paraId="7EF1982E" w14:textId="17AA10A1" w:rsidR="00723ED2" w:rsidRPr="00521F48" w:rsidRDefault="00723ED2" w:rsidP="00A00473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678" w:type="dxa"/>
            <w:shd w:val="clear" w:color="auto" w:fill="C9DFB5"/>
            <w:vAlign w:val="center"/>
          </w:tcPr>
          <w:p w14:paraId="15682B87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Locational Knowledge</w:t>
            </w:r>
          </w:p>
          <w:p w14:paraId="585A959C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Geographical Skills</w:t>
            </w:r>
            <w:r w:rsidRPr="00521F48">
              <w:rPr>
                <w:rFonts w:cs="Arial"/>
                <w:b/>
                <w:bCs/>
                <w:sz w:val="16"/>
                <w:szCs w:val="16"/>
                <w:u w:val="single"/>
              </w:rPr>
              <w:t xml:space="preserve"> &amp; Fieldwork</w:t>
            </w:r>
          </w:p>
          <w:p w14:paraId="262A6B06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What is it like in different areas of the UK?</w:t>
            </w:r>
          </w:p>
          <w:p w14:paraId="4458877E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color w:val="FFFFFF" w:themeColor="background1"/>
                <w:sz w:val="16"/>
                <w:szCs w:val="16"/>
              </w:rPr>
            </w:pPr>
          </w:p>
          <w:p w14:paraId="1352BD1A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Our Local Area and the UK</w:t>
            </w:r>
          </w:p>
          <w:p w14:paraId="1D14C0D3" w14:textId="0F241C8C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135B2168" wp14:editId="7C8D1811">
                  <wp:extent cx="1519310" cy="1012824"/>
                  <wp:effectExtent l="0" t="0" r="5080" b="0"/>
                  <wp:docPr id="80956676" name="Picture 8" descr="Weston-super-Mare: the Town and its Seaside History – The Historic England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Weston-super-Mare: the Town and its Seaside History – The Historic England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70" cy="1020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360FCE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Wish you were here! </w:t>
            </w:r>
          </w:p>
          <w:p w14:paraId="750931AB" w14:textId="77777777" w:rsidR="00723ED2" w:rsidRPr="00521F48" w:rsidRDefault="00723ED2" w:rsidP="008A001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Comparing Dudley to another location in the UK (Weston-Super-Mare</w:t>
            </w:r>
            <w:proofErr w:type="gramStart"/>
            <w:r w:rsidRPr="00521F48">
              <w:rPr>
                <w:rFonts w:cs="Arial"/>
                <w:sz w:val="16"/>
                <w:szCs w:val="16"/>
              </w:rPr>
              <w:t>) ,</w:t>
            </w:r>
            <w:proofErr w:type="gramEnd"/>
            <w:r w:rsidRPr="00521F48">
              <w:rPr>
                <w:rFonts w:cs="Arial"/>
                <w:sz w:val="16"/>
                <w:szCs w:val="16"/>
              </w:rPr>
              <w:t xml:space="preserve"> using maps and photographs</w:t>
            </w:r>
          </w:p>
          <w:p w14:paraId="7CC3532C" w14:textId="77777777" w:rsidR="00723ED2" w:rsidRPr="00521F48" w:rsidRDefault="00723ED2" w:rsidP="008A001B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Visit: Weston Super Mare</w:t>
            </w:r>
          </w:p>
          <w:p w14:paraId="682D3721" w14:textId="0F693134" w:rsidR="00723ED2" w:rsidRPr="00521F48" w:rsidRDefault="00723ED2" w:rsidP="0017741A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961" w:type="dxa"/>
            <w:shd w:val="clear" w:color="auto" w:fill="C7D9EE"/>
            <w:vAlign w:val="center"/>
          </w:tcPr>
          <w:p w14:paraId="29A8DF08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Place Knowledge</w:t>
            </w:r>
          </w:p>
          <w:p w14:paraId="4E80FAEA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Human &amp; Physical Geography</w:t>
            </w:r>
          </w:p>
          <w:p w14:paraId="4526C803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How are places similar &amp; different?</w:t>
            </w:r>
          </w:p>
          <w:p w14:paraId="7BD3EF3B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color w:val="FFFFFF" w:themeColor="background1"/>
                <w:sz w:val="16"/>
                <w:szCs w:val="16"/>
              </w:rPr>
            </w:pPr>
          </w:p>
          <w:p w14:paraId="0C8DA9F7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315C8A"/>
                <w:sz w:val="16"/>
                <w:szCs w:val="16"/>
              </w:rPr>
              <w:t>The Wider World and Place</w:t>
            </w:r>
          </w:p>
          <w:p w14:paraId="52D25993" w14:textId="6379C5D9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77CDD919" wp14:editId="2CBD7DBA">
                  <wp:extent cx="1259059" cy="897573"/>
                  <wp:effectExtent l="0" t="0" r="0" b="0"/>
                  <wp:docPr id="1538480535" name="Picture 9" descr="What's the Best Time to Visit Australia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What's the Best Time to Visit Australia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172" cy="903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C3406E" w14:textId="77777777" w:rsidR="00723ED2" w:rsidRPr="00521F48" w:rsidRDefault="00723ED2" w:rsidP="002A473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Life down under: Australia</w:t>
            </w:r>
          </w:p>
          <w:p w14:paraId="31BE2234" w14:textId="06B1F138" w:rsidR="00723ED2" w:rsidRPr="00521F48" w:rsidRDefault="00723ED2" w:rsidP="00521F48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Compare and contrast the human and physical geography of our locality with a locality in a non-European country. </w:t>
            </w:r>
          </w:p>
        </w:tc>
      </w:tr>
      <w:tr w:rsidR="00521F48" w:rsidRPr="00521F48" w14:paraId="2EF38D7B" w14:textId="77777777" w:rsidTr="00521F48">
        <w:trPr>
          <w:trHeight w:val="195"/>
        </w:trPr>
        <w:tc>
          <w:tcPr>
            <w:tcW w:w="1560" w:type="dxa"/>
            <w:shd w:val="clear" w:color="auto" w:fill="EB999D"/>
          </w:tcPr>
          <w:p w14:paraId="062893DE" w14:textId="77777777" w:rsidR="00CA7CB2" w:rsidRPr="00521F48" w:rsidRDefault="00CA7CB2" w:rsidP="00CA7CB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 Prior learning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5DBD4D4A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284166231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EYFS: My home and our school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424AFF14" w14:textId="77777777" w:rsidR="00CA7CB2" w:rsidRPr="00521F48" w:rsidRDefault="00CA7CB2" w:rsidP="00CA7CB2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1: Our school grounds and the immediate surrounding area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52286B05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513152407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1: Four countries of the UK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739E86F7" w14:textId="77777777" w:rsidR="00CA7CB2" w:rsidRPr="00521F48" w:rsidRDefault="00CA7CB2" w:rsidP="00CA7CB2">
            <w:pPr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23AC9E01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219249434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1: Cold places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303651F9" w14:textId="77777777" w:rsidR="00CA7CB2" w:rsidRPr="00521F48" w:rsidRDefault="00CA7CB2" w:rsidP="00CA7CB2">
            <w:pPr>
              <w:rPr>
                <w:rFonts w:ascii="Comic Sans MS" w:hAnsi="Comic Sans MS" w:cs="Arial"/>
                <w:noProof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The Continents and Oceans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</w:tr>
      <w:tr w:rsidR="00521F48" w:rsidRPr="00521F48" w14:paraId="1FD19EE6" w14:textId="77777777" w:rsidTr="005062D5">
        <w:trPr>
          <w:trHeight w:val="3028"/>
        </w:trPr>
        <w:tc>
          <w:tcPr>
            <w:tcW w:w="1560" w:type="dxa"/>
            <w:shd w:val="clear" w:color="auto" w:fill="7A263A"/>
          </w:tcPr>
          <w:p w14:paraId="50878139" w14:textId="77777777" w:rsidR="00723ED2" w:rsidRPr="00521F48" w:rsidRDefault="00723ED2" w:rsidP="00CA7CB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color w:val="FFFFFF"/>
                <w:sz w:val="16"/>
                <w:szCs w:val="16"/>
              </w:rPr>
              <w:lastRenderedPageBreak/>
              <w:t>Year 3</w:t>
            </w:r>
          </w:p>
        </w:tc>
        <w:tc>
          <w:tcPr>
            <w:tcW w:w="4678" w:type="dxa"/>
            <w:shd w:val="clear" w:color="auto" w:fill="C9DFB5"/>
            <w:vAlign w:val="center"/>
          </w:tcPr>
          <w:p w14:paraId="797543DE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Locational Knowledge</w:t>
            </w:r>
          </w:p>
          <w:p w14:paraId="22B98586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Geographical Skills </w:t>
            </w:r>
          </w:p>
          <w:p w14:paraId="4244327B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</w:pPr>
          </w:p>
          <w:p w14:paraId="4D51797E" w14:textId="15E6C28B" w:rsidR="00723ED2" w:rsidRPr="00521F48" w:rsidRDefault="00723ED2">
            <w:pPr>
              <w:spacing w:before="40" w:after="20"/>
              <w:jc w:val="center"/>
              <w:rPr>
                <w:b/>
                <w:color w:val="557A32"/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Our Local Area and the UK</w:t>
            </w:r>
            <w:r w:rsidRPr="00521F48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inline distT="0" distB="0" distL="0" distR="0" wp14:anchorId="3B0F75CD" wp14:editId="37C0657E">
                      <wp:extent cx="302260" cy="302260"/>
                      <wp:effectExtent l="0" t="0" r="0" b="0"/>
                      <wp:docPr id="581823093" name="Rectangle 15" descr="A4 Laminated English Counties Map Poster Uk Geography Classroom Wal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44FD63" id="Rectangle 15" o:spid="_x0000_s1026" alt="A4 Laminated English Counties Map Poster Uk Geography Classroom Wall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96B6BFE" w14:textId="794B4F6A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75CBCCA" wp14:editId="029550AA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-862965</wp:posOffset>
                      </wp:positionV>
                      <wp:extent cx="302260" cy="302260"/>
                      <wp:effectExtent l="0" t="0" r="0" b="2540"/>
                      <wp:wrapNone/>
                      <wp:docPr id="456902442" name="Rectangle 13" descr="Teaching Aid Decal Map Of Uk Each County Allocated To Student Fre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BDD2D7" id="Rectangle 13" o:spid="_x0000_s1026" alt="Teaching Aid Decal Map Of Uk Each County Allocated To Student Free" style="position:absolute;margin-left:-5.15pt;margin-top:-67.95pt;width:23.8pt;height:23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" filled="f" stroked="f">
                      <o:lock v:ext="edit" aspectratio="t"/>
                    </v:rect>
                  </w:pict>
                </mc:Fallback>
              </mc:AlternateContent>
            </w:r>
            <w:r w:rsidRPr="00521F48"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43CA39E" wp14:editId="03EB4307">
                      <wp:simplePos x="0" y="0"/>
                      <wp:positionH relativeFrom="column">
                        <wp:posOffset>-1379220</wp:posOffset>
                      </wp:positionH>
                      <wp:positionV relativeFrom="paragraph">
                        <wp:posOffset>-1666875</wp:posOffset>
                      </wp:positionV>
                      <wp:extent cx="302260" cy="302260"/>
                      <wp:effectExtent l="0" t="0" r="0" b="2540"/>
                      <wp:wrapNone/>
                      <wp:docPr id="1097787293" name="Rectangle 12" descr="Image of Teaching Aid Decal Map Of Uk Each County Allocated To Student Fre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F68ED5" id="Rectangle 12" o:spid="_x0000_s1026" alt="Image of Teaching Aid Decal Map Of Uk Each County Allocated To Student Free" style="position:absolute;margin-left:-108.6pt;margin-top:-131.25pt;width:23.8pt;height:23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" filled="f" stroked="f">
                      <o:lock v:ext="edit" aspectratio="t"/>
                    </v:rect>
                  </w:pict>
                </mc:Fallback>
              </mc:AlternateContent>
            </w:r>
          </w:p>
          <w:p w14:paraId="24762958" w14:textId="69B5DA18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</w:p>
          <w:p w14:paraId="641CCA64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How are the regions in the UK similar and different?</w:t>
            </w:r>
          </w:p>
          <w:p w14:paraId="3F8D4BB9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color w:val="FF0000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Counties surrounding the West Midlands </w:t>
            </w:r>
          </w:p>
          <w:p w14:paraId="49AEA453" w14:textId="6EB85B2C" w:rsidR="00723ED2" w:rsidRPr="00521F48" w:rsidRDefault="00723ED2" w:rsidP="001E7D4C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678" w:type="dxa"/>
            <w:shd w:val="clear" w:color="auto" w:fill="C7D9EE"/>
            <w:vAlign w:val="center"/>
          </w:tcPr>
          <w:p w14:paraId="4BE2DDEB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Locational Knowledge, Human &amp; Physical geography,</w:t>
            </w:r>
          </w:p>
          <w:p w14:paraId="59684B13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Geographical Skills </w:t>
            </w:r>
          </w:p>
          <w:p w14:paraId="1114F56B" w14:textId="6DBB6670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C17B15B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315C8A"/>
                <w:sz w:val="16"/>
                <w:szCs w:val="16"/>
              </w:rPr>
              <w:t>The Wider World and Place</w:t>
            </w:r>
          </w:p>
          <w:p w14:paraId="46BDD6D8" w14:textId="6C455CD2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45839ACE" wp14:editId="134A842D">
                  <wp:extent cx="759656" cy="759656"/>
                  <wp:effectExtent l="0" t="0" r="2540" b="2540"/>
                  <wp:docPr id="158654506" name="Picture 14" descr="Europ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Europ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841" cy="766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E800F2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Mapping Europe </w:t>
            </w:r>
          </w:p>
          <w:p w14:paraId="0E793403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Countries, capitals, key physical &amp; human characteristics of named countries</w:t>
            </w:r>
          </w:p>
          <w:p w14:paraId="63FBE5B2" w14:textId="318E8937" w:rsidR="00723ED2" w:rsidRPr="00521F48" w:rsidRDefault="00723ED2" w:rsidP="00C13457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961" w:type="dxa"/>
            <w:shd w:val="clear" w:color="auto" w:fill="D7C9E8"/>
            <w:vAlign w:val="center"/>
          </w:tcPr>
          <w:p w14:paraId="51A7BE65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Human &amp; Physical geography, Geographical Skills </w:t>
            </w:r>
            <w:r w:rsidRPr="00521F48">
              <w:rPr>
                <w:rFonts w:cs="Arial"/>
                <w:b/>
                <w:bCs/>
                <w:sz w:val="16"/>
                <w:szCs w:val="16"/>
                <w:u w:val="single"/>
              </w:rPr>
              <w:t>&amp; Fieldwork</w:t>
            </w:r>
          </w:p>
          <w:p w14:paraId="2B4015A4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Mountain ranges</w:t>
            </w:r>
          </w:p>
          <w:p w14:paraId="548AEC19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</w:pPr>
          </w:p>
          <w:p w14:paraId="70906BC6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694B87"/>
                <w:sz w:val="16"/>
                <w:szCs w:val="16"/>
              </w:rPr>
              <w:t>Landforms, Rivers and Natural Processes</w:t>
            </w:r>
          </w:p>
          <w:p w14:paraId="460A293D" w14:textId="592C8619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5CEDE453" wp14:editId="5CE333E3">
                  <wp:extent cx="2117187" cy="1170475"/>
                  <wp:effectExtent l="0" t="0" r="0" b="0"/>
                  <wp:docPr id="571118775" name="Picture 18" descr="The 10 Highest Mountains in As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The 10 Highest Mountains in As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5432" cy="118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DCDC69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Mountains within the UK</w:t>
            </w:r>
          </w:p>
          <w:p w14:paraId="4A00540D" w14:textId="00284C4A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Fieldwork: visit e.g. W</w:t>
            </w:r>
            <w:r w:rsidRPr="00521F48">
              <w:rPr>
                <w:sz w:val="16"/>
                <w:szCs w:val="16"/>
              </w:rPr>
              <w:t>ren’s Nest Hill, Carding mill valley</w:t>
            </w:r>
          </w:p>
          <w:p w14:paraId="09A56180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6F836BF6" w14:textId="4432E1EA" w:rsidR="00723ED2" w:rsidRPr="00521F48" w:rsidRDefault="00723ED2" w:rsidP="005062D5">
            <w:pPr>
              <w:spacing w:before="40"/>
              <w:jc w:val="center"/>
              <w:rPr>
                <w:sz w:val="16"/>
                <w:szCs w:val="16"/>
              </w:rPr>
            </w:pPr>
          </w:p>
        </w:tc>
      </w:tr>
      <w:tr w:rsidR="00521F48" w:rsidRPr="00521F48" w14:paraId="2A757BA3" w14:textId="77777777" w:rsidTr="00521F48">
        <w:tc>
          <w:tcPr>
            <w:tcW w:w="1560" w:type="dxa"/>
            <w:shd w:val="clear" w:color="auto" w:fill="EB999D"/>
          </w:tcPr>
          <w:p w14:paraId="1A17D228" w14:textId="77777777" w:rsidR="00CA7CB2" w:rsidRPr="00521F48" w:rsidRDefault="00CA7CB2" w:rsidP="00CA7CB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Y3 Prior learning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1EE5F7BD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491600128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 xml:space="preserve">Year 1 – Local area – Brierley Hill and </w:t>
            </w:r>
            <w:proofErr w:type="spellStart"/>
            <w:r w:rsidRPr="00521F48">
              <w:rPr>
                <w:rStyle w:val="normaltextrun"/>
                <w:rFonts w:cs="Segoe UI"/>
                <w:sz w:val="16"/>
                <w:szCs w:val="16"/>
              </w:rPr>
              <w:t>Withymoor</w:t>
            </w:r>
            <w:proofErr w:type="spellEnd"/>
            <w:r w:rsidRPr="00521F48">
              <w:rPr>
                <w:rStyle w:val="normaltextrun"/>
                <w:rFonts w:cs="Segoe UI"/>
                <w:sz w:val="16"/>
                <w:szCs w:val="16"/>
              </w:rPr>
              <w:t>.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775DD1C4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Wish you were here (What is it like in the UK)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654550AD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822455157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Continents and Oceans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2F34DC15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19EBE64D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203714172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1: Brilliant Britain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09EED531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Wish you were here!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</w:tr>
      <w:tr w:rsidR="00521F48" w:rsidRPr="00521F48" w14:paraId="26770499" w14:textId="77777777" w:rsidTr="00D52288">
        <w:trPr>
          <w:trHeight w:val="3970"/>
        </w:trPr>
        <w:tc>
          <w:tcPr>
            <w:tcW w:w="1560" w:type="dxa"/>
            <w:shd w:val="clear" w:color="auto" w:fill="7A263A"/>
          </w:tcPr>
          <w:p w14:paraId="7814F6F3" w14:textId="77777777" w:rsidR="00723ED2" w:rsidRPr="00521F48" w:rsidRDefault="00723ED2" w:rsidP="00CA7CB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color w:val="FFFFFF"/>
                <w:sz w:val="16"/>
                <w:szCs w:val="16"/>
              </w:rPr>
              <w:t>Year 4</w:t>
            </w:r>
          </w:p>
        </w:tc>
        <w:tc>
          <w:tcPr>
            <w:tcW w:w="4678" w:type="dxa"/>
            <w:shd w:val="clear" w:color="auto" w:fill="C7D9EE"/>
            <w:vAlign w:val="center"/>
          </w:tcPr>
          <w:p w14:paraId="5752C734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Locational Knowledge, Place knowledge, Geographical Skills</w:t>
            </w:r>
          </w:p>
          <w:p w14:paraId="1DB10AB5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2BF47C0D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315C8A"/>
                <w:sz w:val="16"/>
                <w:szCs w:val="16"/>
              </w:rPr>
              <w:t>The Wider World and Place</w:t>
            </w:r>
          </w:p>
          <w:p w14:paraId="5105C92E" w14:textId="297835D7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091E2F28" wp14:editId="26C7DFD8">
                  <wp:extent cx="1188720" cy="1188720"/>
                  <wp:effectExtent l="0" t="0" r="0" b="0"/>
                  <wp:docPr id="239073477" name="Picture 19" descr="Rome Attractions | Explore Rome with Go City®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ome Attractions | Explore Rome with Go City®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939" cy="1194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03C832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Visiting Europe </w:t>
            </w:r>
          </w:p>
          <w:p w14:paraId="3A2401E1" w14:textId="5619BB42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Compare and contrast the UK with other European countries (Rome-Italy and Greece-Athens</w:t>
            </w:r>
          </w:p>
          <w:p w14:paraId="1268D4CE" w14:textId="77777777" w:rsidR="00723ED2" w:rsidRPr="00521F48" w:rsidRDefault="00723ED2" w:rsidP="00CA7CB2">
            <w:pPr>
              <w:jc w:val="center"/>
              <w:rPr>
                <w:rFonts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Identify geographical similarities and differences</w:t>
            </w:r>
          </w:p>
          <w:p w14:paraId="5D47BE56" w14:textId="41153457" w:rsidR="00723ED2" w:rsidRPr="00521F48" w:rsidRDefault="00723ED2" w:rsidP="00723ED2">
            <w:pPr>
              <w:spacing w:before="40"/>
              <w:rPr>
                <w:sz w:val="16"/>
                <w:szCs w:val="16"/>
              </w:rPr>
            </w:pPr>
          </w:p>
        </w:tc>
        <w:tc>
          <w:tcPr>
            <w:tcW w:w="4678" w:type="dxa"/>
            <w:shd w:val="clear" w:color="auto" w:fill="F2D5A7"/>
            <w:vAlign w:val="center"/>
          </w:tcPr>
          <w:p w14:paraId="245DCB40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Locational Knowledge, Human &amp; Physical geography, Geographical Skills </w:t>
            </w:r>
          </w:p>
          <w:p w14:paraId="3D4B2034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061F4F73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9A6422"/>
                <w:sz w:val="16"/>
                <w:szCs w:val="16"/>
              </w:rPr>
              <w:t>Weather, Climate and Biomes</w:t>
            </w:r>
          </w:p>
          <w:p w14:paraId="3CEC4FA3" w14:textId="4C1B3E31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13ABE563" wp14:editId="27B0054B">
                  <wp:extent cx="1906172" cy="1270719"/>
                  <wp:effectExtent l="0" t="0" r="0" b="5715"/>
                  <wp:docPr id="291133227" name="Picture 20" descr="Biomes – What Is A Biome, Different Types Of Bio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Biomes – What Is A Biome, Different Types Of Bio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3161" cy="1282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B7FF00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Climatic regions and biomes</w:t>
            </w:r>
          </w:p>
          <w:p w14:paraId="3DBE7439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 How do geographers zone the world?</w:t>
            </w:r>
          </w:p>
          <w:p w14:paraId="4E7D84A6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Name and locate the biomes of the world</w:t>
            </w:r>
          </w:p>
          <w:p w14:paraId="4056BB42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Focus on Polar &amp; tropical regions as a comparison</w:t>
            </w:r>
          </w:p>
          <w:p w14:paraId="7A37991C" w14:textId="7181400F" w:rsidR="00723ED2" w:rsidRPr="00521F48" w:rsidRDefault="00723ED2" w:rsidP="00910C0B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961" w:type="dxa"/>
            <w:shd w:val="clear" w:color="auto" w:fill="D7C9E8"/>
            <w:vAlign w:val="center"/>
          </w:tcPr>
          <w:p w14:paraId="41F9B910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Locational Knowledge, Human &amp; Physical geography, Geographical Skills </w:t>
            </w:r>
            <w:r w:rsidRPr="00521F48">
              <w:rPr>
                <w:rFonts w:cs="Arial"/>
                <w:b/>
                <w:bCs/>
                <w:sz w:val="16"/>
                <w:szCs w:val="16"/>
                <w:u w:val="single"/>
              </w:rPr>
              <w:t>&amp; Fieldwork</w:t>
            </w:r>
          </w:p>
          <w:p w14:paraId="243D7840" w14:textId="77777777" w:rsidR="00723ED2" w:rsidRPr="00521F48" w:rsidRDefault="00723ED2" w:rsidP="00CA7CB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color w:val="FFFFFF" w:themeColor="background1"/>
                <w:sz w:val="16"/>
                <w:szCs w:val="16"/>
              </w:rPr>
            </w:pPr>
          </w:p>
          <w:p w14:paraId="653AF621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694B87"/>
                <w:sz w:val="16"/>
                <w:szCs w:val="16"/>
              </w:rPr>
              <w:t>Landforms, Rivers and Natural Processes</w:t>
            </w:r>
          </w:p>
          <w:p w14:paraId="3263689A" w14:textId="58BA13AB" w:rsidR="00723ED2" w:rsidRPr="00521F48" w:rsidRDefault="00723ED2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0C2C052D" wp14:editId="1E75C916">
                  <wp:extent cx="794825" cy="794825"/>
                  <wp:effectExtent l="0" t="0" r="5715" b="5715"/>
                  <wp:docPr id="2068665549" name="Picture 21" descr="Rivers | R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Rivers | R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943" cy="796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B0B5F0" w14:textId="77777777" w:rsidR="00723ED2" w:rsidRPr="00521F48" w:rsidRDefault="00723ED2" w:rsidP="3633342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sz w:val="16"/>
                <w:szCs w:val="16"/>
              </w:rPr>
            </w:pPr>
            <w:r w:rsidRPr="00521F48">
              <w:rPr>
                <w:rStyle w:val="normaltextrun"/>
                <w:sz w:val="16"/>
                <w:szCs w:val="16"/>
              </w:rPr>
              <w:t>Rivers and the Water Cycle</w:t>
            </w:r>
          </w:p>
          <w:p w14:paraId="58407CEF" w14:textId="77777777" w:rsidR="00723ED2" w:rsidRPr="00521F48" w:rsidRDefault="00723ED2" w:rsidP="00CA7C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Arial"/>
                <w:sz w:val="16"/>
                <w:szCs w:val="16"/>
              </w:rPr>
              <w:t>Learn about the River Stour from source to mouth, including tributaries.</w:t>
            </w:r>
          </w:p>
          <w:p w14:paraId="3D05BC9F" w14:textId="77777777" w:rsidR="00723ED2" w:rsidRPr="00521F48" w:rsidRDefault="00723ED2" w:rsidP="00CA7C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Arial"/>
                <w:sz w:val="16"/>
                <w:szCs w:val="16"/>
              </w:rPr>
              <w:t>What is erosion and what causes it?</w:t>
            </w:r>
          </w:p>
          <w:p w14:paraId="2021EF30" w14:textId="77777777" w:rsidR="00723ED2" w:rsidRPr="00521F48" w:rsidRDefault="00723ED2" w:rsidP="00CA7C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Arial"/>
                <w:sz w:val="16"/>
                <w:szCs w:val="16"/>
              </w:rPr>
              <w:t>Compare with the river Nile</w:t>
            </w:r>
          </w:p>
          <w:p w14:paraId="50E1CC98" w14:textId="77777777" w:rsidR="00723ED2" w:rsidRPr="00521F48" w:rsidRDefault="00723ED2" w:rsidP="00CA7CB2">
            <w:pPr>
              <w:jc w:val="center"/>
              <w:rPr>
                <w:rStyle w:val="eop"/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eop"/>
                <w:rFonts w:cs="Arial"/>
                <w:sz w:val="16"/>
                <w:szCs w:val="16"/>
              </w:rPr>
              <w:t>The Water Cycle</w:t>
            </w:r>
          </w:p>
          <w:p w14:paraId="0172B9FD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eop"/>
                <w:rFonts w:cs="Arial"/>
                <w:sz w:val="16"/>
                <w:szCs w:val="16"/>
              </w:rPr>
              <w:t xml:space="preserve">Visit: </w:t>
            </w:r>
            <w:proofErr w:type="gramStart"/>
            <w:r w:rsidRPr="00521F48">
              <w:rPr>
                <w:rStyle w:val="eop"/>
                <w:rFonts w:cs="Arial"/>
                <w:sz w:val="16"/>
                <w:szCs w:val="16"/>
              </w:rPr>
              <w:t>Severn Valley Country park</w:t>
            </w:r>
            <w:proofErr w:type="gramEnd"/>
            <w:r w:rsidRPr="00521F48">
              <w:rPr>
                <w:rStyle w:val="eop"/>
                <w:rFonts w:cs="Arial"/>
                <w:sz w:val="16"/>
                <w:szCs w:val="16"/>
              </w:rPr>
              <w:t xml:space="preserve"> to complete River study</w:t>
            </w:r>
          </w:p>
          <w:p w14:paraId="220149C0" w14:textId="068375FD" w:rsidR="00723ED2" w:rsidRPr="00521F48" w:rsidRDefault="00723ED2" w:rsidP="00D52288">
            <w:pPr>
              <w:spacing w:before="40"/>
              <w:jc w:val="center"/>
              <w:rPr>
                <w:sz w:val="16"/>
                <w:szCs w:val="16"/>
              </w:rPr>
            </w:pPr>
          </w:p>
        </w:tc>
      </w:tr>
      <w:tr w:rsidR="00521F48" w:rsidRPr="00521F48" w14:paraId="5FB69D1F" w14:textId="77777777" w:rsidTr="00521F48">
        <w:trPr>
          <w:trHeight w:val="1120"/>
        </w:trPr>
        <w:tc>
          <w:tcPr>
            <w:tcW w:w="1560" w:type="dxa"/>
            <w:shd w:val="clear" w:color="auto" w:fill="EB999D"/>
          </w:tcPr>
          <w:p w14:paraId="70E6F561" w14:textId="0FB14E21" w:rsidR="00CA7CB2" w:rsidRPr="00521F48" w:rsidRDefault="00CA7CB2" w:rsidP="00CA7CB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Y4 Prior learnin</w:t>
            </w:r>
            <w:r w:rsidR="00723ED2" w:rsidRPr="00521F48">
              <w:rPr>
                <w:rFonts w:cs="Arial"/>
                <w:b/>
                <w:bCs/>
                <w:sz w:val="16"/>
                <w:szCs w:val="16"/>
              </w:rPr>
              <w:t>g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6760863E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766728782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Continents and Oceans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7D0AF593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2041513291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3: Mapping Europe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287C0EAD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3: How are regions in the UK similar and different?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3A4BC981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266765213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1: It’s cold out there!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087E3EB8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280455688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Continents and Oceans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6E38DF0D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Life Down Under: Australia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16D1D722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611281762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1: The UK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0B36EBED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974671381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Continents and Oceans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55059BE4" w14:textId="77777777" w:rsidR="00CA7CB2" w:rsidRPr="00521F48" w:rsidRDefault="00CA7CB2" w:rsidP="00CA7CB2">
            <w:pPr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3: Mountains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16C6D836" w14:textId="77777777" w:rsidR="00CA7CB2" w:rsidRPr="00521F48" w:rsidRDefault="00CA7CB2" w:rsidP="00CA7CB2">
            <w:pPr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</w:p>
          <w:p w14:paraId="65614590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</w:tr>
      <w:tr w:rsidR="00521F48" w:rsidRPr="00521F48" w14:paraId="3873F77D" w14:textId="77777777" w:rsidTr="00B447A0">
        <w:trPr>
          <w:trHeight w:val="3044"/>
        </w:trPr>
        <w:tc>
          <w:tcPr>
            <w:tcW w:w="1560" w:type="dxa"/>
            <w:shd w:val="clear" w:color="auto" w:fill="7A263A"/>
          </w:tcPr>
          <w:p w14:paraId="7BB6991B" w14:textId="77777777" w:rsidR="00723ED2" w:rsidRPr="00521F48" w:rsidRDefault="00723ED2" w:rsidP="00CA7CB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color w:val="FFFFFF"/>
                <w:sz w:val="16"/>
                <w:szCs w:val="16"/>
              </w:rPr>
              <w:lastRenderedPageBreak/>
              <w:t>Year 5</w:t>
            </w:r>
          </w:p>
        </w:tc>
        <w:tc>
          <w:tcPr>
            <w:tcW w:w="4678" w:type="dxa"/>
            <w:shd w:val="clear" w:color="auto" w:fill="F2D5A7"/>
            <w:vAlign w:val="center"/>
          </w:tcPr>
          <w:p w14:paraId="271CA1C3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Locational Knowledge, Human &amp; Physical geography, Geographical Skills </w:t>
            </w:r>
          </w:p>
          <w:p w14:paraId="1076808C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2D2E3202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9A6422"/>
                <w:sz w:val="16"/>
                <w:szCs w:val="16"/>
              </w:rPr>
              <w:t>Weather, Climate and Biomes</w:t>
            </w:r>
          </w:p>
          <w:p w14:paraId="6CC9E764" w14:textId="3A216E09" w:rsidR="00723ED2" w:rsidRPr="00521F48" w:rsidRDefault="009155F3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25643985" wp14:editId="3E692D75">
                  <wp:extent cx="1470074" cy="1095182"/>
                  <wp:effectExtent l="0" t="0" r="0" b="0"/>
                  <wp:docPr id="2021767785" name="Picture 25" descr="Poster, Print Mountain biomes with altitude and merriams life zones axis outline diagram, 40x3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Poster, Print Mountain biomes with altitude and merriams life zones axis outline diagram, 40x3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638" cy="11045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BECDFC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Mountain biomes </w:t>
            </w:r>
          </w:p>
          <w:p w14:paraId="6AF0EA53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Compare and contrast the mountain ranges: The Andes (South America) and the Alps (Europe)</w:t>
            </w:r>
          </w:p>
          <w:p w14:paraId="375A71AE" w14:textId="77777777" w:rsidR="00723ED2" w:rsidRPr="00521F48" w:rsidRDefault="00723ED2" w:rsidP="00CA7C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Location, size, vegetation, climate</w:t>
            </w:r>
          </w:p>
          <w:p w14:paraId="60414493" w14:textId="77777777" w:rsidR="00723ED2" w:rsidRPr="00521F48" w:rsidRDefault="00723ED2" w:rsidP="00C63599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678" w:type="dxa"/>
            <w:shd w:val="clear" w:color="auto" w:fill="E7C4C8"/>
            <w:vAlign w:val="center"/>
          </w:tcPr>
          <w:p w14:paraId="42F0B10A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Human &amp; Physical geography, Geographical Skills &amp; Fieldwork</w:t>
            </w:r>
          </w:p>
          <w:p w14:paraId="26C4AD38" w14:textId="77777777" w:rsidR="00723ED2" w:rsidRPr="00521F48" w:rsidRDefault="00723ED2" w:rsidP="00CA7CB2">
            <w:pPr>
              <w:jc w:val="center"/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Local area study </w:t>
            </w:r>
          </w:p>
          <w:p w14:paraId="6235F5FD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843A49"/>
                <w:sz w:val="16"/>
                <w:szCs w:val="16"/>
              </w:rPr>
              <w:t>People, Resources and Sustainability</w:t>
            </w:r>
          </w:p>
          <w:p w14:paraId="3DD5FA14" w14:textId="594435FE" w:rsidR="00723ED2" w:rsidRPr="00521F48" w:rsidRDefault="009155F3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62FA0CCA" wp14:editId="161F00AA">
                  <wp:extent cx="1428164" cy="941366"/>
                  <wp:effectExtent l="0" t="0" r="635" b="0"/>
                  <wp:docPr id="1260022790" name="Picture 24" descr="Trade: a more nuanced approach | UN Trade and Development (UNCTAD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Trade: a more nuanced approach | UN Trade and Development (UNCTAD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019" cy="9544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E7B91E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Trade and economics in our local area</w:t>
            </w:r>
          </w:p>
          <w:p w14:paraId="58B5844C" w14:textId="77777777" w:rsidR="00723ED2" w:rsidRPr="00521F48" w:rsidRDefault="00723ED2" w:rsidP="00CA7C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 How the area has changed over time. </w:t>
            </w:r>
          </w:p>
          <w:p w14:paraId="4B2AD109" w14:textId="77777777" w:rsidR="00723ED2" w:rsidRPr="00521F48" w:rsidRDefault="00723ED2" w:rsidP="00EA60C1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961" w:type="dxa"/>
            <w:shd w:val="clear" w:color="auto" w:fill="D7C9E8"/>
            <w:vAlign w:val="center"/>
          </w:tcPr>
          <w:p w14:paraId="44A23636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Locational Knowledge, Human &amp; Physical geography, Geographical Skills </w:t>
            </w:r>
            <w:r w:rsidRPr="00521F48">
              <w:rPr>
                <w:rFonts w:cs="Arial"/>
                <w:b/>
                <w:bCs/>
                <w:sz w:val="16"/>
                <w:szCs w:val="16"/>
                <w:u w:val="single"/>
              </w:rPr>
              <w:t>&amp; Fieldwork</w:t>
            </w:r>
          </w:p>
          <w:p w14:paraId="1E069DB2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</w:p>
          <w:p w14:paraId="7EDC749A" w14:textId="77777777" w:rsidR="00723ED2" w:rsidRPr="00521F48" w:rsidRDefault="00723ED2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694B87"/>
                <w:sz w:val="16"/>
                <w:szCs w:val="16"/>
              </w:rPr>
              <w:t>Landforms, Rivers and Natural Processes</w:t>
            </w:r>
          </w:p>
          <w:p w14:paraId="0E92FD5D" w14:textId="44DF2790" w:rsidR="00723ED2" w:rsidRPr="00521F48" w:rsidRDefault="009155F3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1AD42800" wp14:editId="0ACDD989">
                  <wp:extent cx="1647488" cy="1097280"/>
                  <wp:effectExtent l="0" t="0" r="0" b="7620"/>
                  <wp:docPr id="2074337831" name="Picture 23" descr="Volcanoes | New Scient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Volcanoes | New Scient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460" cy="11072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0E9900" w14:textId="77777777" w:rsidR="00723ED2" w:rsidRPr="00521F48" w:rsidRDefault="00723ED2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Our Fragile World</w:t>
            </w:r>
          </w:p>
          <w:p w14:paraId="23106207" w14:textId="77777777" w:rsidR="00723ED2" w:rsidRPr="00521F48" w:rsidRDefault="00723ED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What is a volcano? Where in the world are they?  Tectonic plates positions, causes and effects of these geographical events</w:t>
            </w:r>
          </w:p>
          <w:p w14:paraId="468D75E4" w14:textId="77777777" w:rsidR="00723ED2" w:rsidRPr="00521F48" w:rsidRDefault="00723ED2" w:rsidP="00CA7CB2">
            <w:pPr>
              <w:rPr>
                <w:rFonts w:ascii="Comic Sans MS" w:hAnsi="Comic Sans MS" w:cs="Arial"/>
                <w:color w:val="FF0000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Visit: Barrow Hill Nature reserve (Dudley </w:t>
            </w:r>
            <w:proofErr w:type="spellStart"/>
            <w:r w:rsidRPr="00521F48">
              <w:rPr>
                <w:rFonts w:cs="Arial"/>
                <w:sz w:val="16"/>
                <w:szCs w:val="16"/>
              </w:rPr>
              <w:t>Volacno</w:t>
            </w:r>
            <w:proofErr w:type="spellEnd"/>
            <w:r w:rsidRPr="00521F48">
              <w:rPr>
                <w:rFonts w:cs="Arial"/>
                <w:sz w:val="16"/>
                <w:szCs w:val="16"/>
              </w:rPr>
              <w:t>)</w:t>
            </w:r>
          </w:p>
          <w:p w14:paraId="6A7227F6" w14:textId="77777777" w:rsidR="00723ED2" w:rsidRPr="00521F48" w:rsidRDefault="00723ED2" w:rsidP="00B447A0">
            <w:pPr>
              <w:spacing w:before="40"/>
              <w:jc w:val="center"/>
              <w:rPr>
                <w:sz w:val="16"/>
                <w:szCs w:val="16"/>
              </w:rPr>
            </w:pPr>
          </w:p>
        </w:tc>
      </w:tr>
      <w:tr w:rsidR="00521F48" w:rsidRPr="00521F48" w14:paraId="02975AEC" w14:textId="77777777" w:rsidTr="00521F48">
        <w:tc>
          <w:tcPr>
            <w:tcW w:w="1560" w:type="dxa"/>
            <w:shd w:val="clear" w:color="auto" w:fill="EB999D"/>
          </w:tcPr>
          <w:p w14:paraId="53666F0F" w14:textId="77777777" w:rsidR="00CA7CB2" w:rsidRPr="00521F48" w:rsidRDefault="00CA7CB2" w:rsidP="00CA7CB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Y5 Prior learning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1BBF628D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829899013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Yr 2: Continents and Oceans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1834755F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014265449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Yr 3: Mountains in the UK (Ben Nevis)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2F876F31" w14:textId="77777777" w:rsidR="00CA7CB2" w:rsidRPr="00521F48" w:rsidRDefault="00CA7CB2" w:rsidP="00CA7CB2">
            <w:pPr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Yr 4: How do geographers zone the World?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39591AD1" w14:textId="77777777" w:rsidR="00CA7CB2" w:rsidRPr="00521F48" w:rsidRDefault="00CA7CB2" w:rsidP="00CA7CB2">
            <w:pPr>
              <w:rPr>
                <w:rStyle w:val="eop"/>
                <w:rFonts w:ascii="Comic Sans MS" w:hAnsi="Comic Sans MS" w:cs="Segoe UI"/>
                <w:sz w:val="16"/>
                <w:szCs w:val="16"/>
              </w:rPr>
            </w:pPr>
          </w:p>
          <w:p w14:paraId="2A66935A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3C2FABDA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479422884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color w:val="000000"/>
                <w:sz w:val="16"/>
                <w:szCs w:val="16"/>
              </w:rPr>
              <w:t>Year 1: Local area</w:t>
            </w:r>
            <w:r w:rsidRPr="00521F48">
              <w:rPr>
                <w:rStyle w:val="eop"/>
                <w:rFonts w:cs="Segoe UI"/>
                <w:color w:val="000000"/>
                <w:sz w:val="16"/>
                <w:szCs w:val="16"/>
              </w:rPr>
              <w:t> </w:t>
            </w:r>
          </w:p>
          <w:p w14:paraId="0BE0A0F7" w14:textId="77777777" w:rsidR="00CA7CB2" w:rsidRPr="00521F48" w:rsidRDefault="00CA7CB2" w:rsidP="00CA7CB2">
            <w:pPr>
              <w:rPr>
                <w:rFonts w:ascii="Comic Sans MS" w:hAnsi="Comic Sans MS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color w:val="000000"/>
                <w:sz w:val="16"/>
                <w:szCs w:val="16"/>
              </w:rPr>
              <w:t>Year 3: How are the regions in the UK similar and different. </w:t>
            </w:r>
            <w:r w:rsidRPr="00521F48">
              <w:rPr>
                <w:rStyle w:val="eop"/>
                <w:rFonts w:cs="Segoe U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438BE43E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251747386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3: Mountains in the UK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68C0076C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251747386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5: Mountain biomes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29E99F77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</w:tr>
      <w:tr w:rsidR="009155F3" w:rsidRPr="00521F48" w14:paraId="14CECDCC" w14:textId="77777777" w:rsidTr="009632E6">
        <w:trPr>
          <w:trHeight w:val="2994"/>
        </w:trPr>
        <w:tc>
          <w:tcPr>
            <w:tcW w:w="1560" w:type="dxa"/>
            <w:shd w:val="clear" w:color="auto" w:fill="7A263A"/>
          </w:tcPr>
          <w:p w14:paraId="0387B62D" w14:textId="77777777" w:rsidR="009155F3" w:rsidRPr="00521F48" w:rsidRDefault="009155F3" w:rsidP="00CA7CB2">
            <w:pPr>
              <w:jc w:val="center"/>
              <w:rPr>
                <w:rFonts w:ascii="Kinetic Letters" w:hAnsi="Kinetic Letter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color w:val="FFFFFF"/>
                <w:sz w:val="16"/>
                <w:szCs w:val="16"/>
              </w:rPr>
              <w:t>Year 6</w:t>
            </w:r>
          </w:p>
        </w:tc>
        <w:tc>
          <w:tcPr>
            <w:tcW w:w="4678" w:type="dxa"/>
            <w:shd w:val="clear" w:color="auto" w:fill="E7C4C8"/>
            <w:vAlign w:val="center"/>
          </w:tcPr>
          <w:p w14:paraId="086496CC" w14:textId="77777777" w:rsidR="009155F3" w:rsidRPr="00521F48" w:rsidRDefault="009155F3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 xml:space="preserve">Human &amp; Physical geography, Geographical Skills </w:t>
            </w:r>
          </w:p>
          <w:p w14:paraId="15F9CE4B" w14:textId="77777777" w:rsidR="009155F3" w:rsidRPr="00521F48" w:rsidRDefault="009155F3" w:rsidP="00CA7C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b/>
                <w:bCs/>
                <w:color w:val="FFFFFF" w:themeColor="background1"/>
                <w:sz w:val="16"/>
                <w:szCs w:val="16"/>
              </w:rPr>
            </w:pPr>
          </w:p>
          <w:p w14:paraId="2B6BD4B0" w14:textId="77777777" w:rsidR="009155F3" w:rsidRPr="00521F48" w:rsidRDefault="009155F3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843A49"/>
                <w:sz w:val="16"/>
                <w:szCs w:val="16"/>
              </w:rPr>
              <w:t>People, Resources and Sustainability</w:t>
            </w:r>
          </w:p>
          <w:p w14:paraId="6AD6490C" w14:textId="04DFE0D1" w:rsidR="009155F3" w:rsidRPr="00521F48" w:rsidRDefault="00521F48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053718D4" wp14:editId="3ED8809A">
                  <wp:extent cx="1484142" cy="983518"/>
                  <wp:effectExtent l="0" t="0" r="1905" b="7620"/>
                  <wp:docPr id="1075609501" name="Picture 26" descr="10 Surprising Renewable Energy Statistics for 2023 - Grid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10 Surprising Renewable Energy Statistics for 2023 - Grid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987" cy="9946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BD504A" w14:textId="77777777" w:rsidR="009155F3" w:rsidRPr="00521F48" w:rsidRDefault="009155F3" w:rsidP="00CA7C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E</w:t>
            </w:r>
            <w:r w:rsidRPr="00521F48">
              <w:rPr>
                <w:sz w:val="16"/>
                <w:szCs w:val="16"/>
              </w:rPr>
              <w:t xml:space="preserve">nergy and </w:t>
            </w:r>
            <w:r w:rsidRPr="00521F48">
              <w:rPr>
                <w:rFonts w:cs="Arial"/>
                <w:sz w:val="16"/>
                <w:szCs w:val="16"/>
              </w:rPr>
              <w:t>S</w:t>
            </w:r>
            <w:r w:rsidRPr="00521F48">
              <w:rPr>
                <w:sz w:val="16"/>
                <w:szCs w:val="16"/>
              </w:rPr>
              <w:t xml:space="preserve">ustainability </w:t>
            </w:r>
          </w:p>
          <w:p w14:paraId="2EBDF556" w14:textId="77777777" w:rsidR="009155F3" w:rsidRPr="00521F48" w:rsidRDefault="009155F3" w:rsidP="00CA7C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Arial"/>
                <w:sz w:val="16"/>
                <w:szCs w:val="16"/>
              </w:rPr>
              <w:t>Renewable and non-renewable</w:t>
            </w:r>
          </w:p>
          <w:p w14:paraId="48799E89" w14:textId="77777777" w:rsidR="009155F3" w:rsidRPr="00521F48" w:rsidRDefault="009155F3" w:rsidP="00CA7C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21F48">
              <w:rPr>
                <w:rStyle w:val="normaltextrun"/>
                <w:rFonts w:cs="Arial"/>
                <w:sz w:val="16"/>
                <w:szCs w:val="16"/>
              </w:rPr>
              <w:t>Where in the world are these energies sourced and used?</w:t>
            </w:r>
          </w:p>
          <w:p w14:paraId="62CB34C9" w14:textId="21B5AF15" w:rsidR="009155F3" w:rsidRPr="00521F48" w:rsidRDefault="009155F3" w:rsidP="00EF4AA3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678" w:type="dxa"/>
            <w:shd w:val="clear" w:color="auto" w:fill="C7D9EE"/>
            <w:vAlign w:val="center"/>
          </w:tcPr>
          <w:p w14:paraId="28B4DC7C" w14:textId="77777777" w:rsidR="009155F3" w:rsidRPr="00521F48" w:rsidRDefault="009155F3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Locational Knowledge, Geographical Skills &amp; Fieldwork</w:t>
            </w:r>
          </w:p>
          <w:p w14:paraId="3D7B563E" w14:textId="77777777" w:rsidR="009155F3" w:rsidRPr="00521F48" w:rsidRDefault="009155F3" w:rsidP="00CA7CB2">
            <w:pPr>
              <w:rPr>
                <w:rFonts w:ascii="Comic Sans MS" w:hAnsi="Comic Sans MS" w:cs="Arial"/>
                <w:sz w:val="16"/>
                <w:szCs w:val="16"/>
              </w:rPr>
            </w:pPr>
          </w:p>
          <w:p w14:paraId="3FA85028" w14:textId="77777777" w:rsidR="009155F3" w:rsidRPr="00521F48" w:rsidRDefault="009155F3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315C8A"/>
                <w:sz w:val="16"/>
                <w:szCs w:val="16"/>
              </w:rPr>
              <w:t>The Wider World and Place</w:t>
            </w:r>
          </w:p>
          <w:p w14:paraId="1A8710B3" w14:textId="062F751F" w:rsidR="009155F3" w:rsidRPr="00521F48" w:rsidRDefault="00521F48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04D1D713" wp14:editId="46121F9E">
                  <wp:extent cx="1667022" cy="831765"/>
                  <wp:effectExtent l="0" t="0" r="0" b="6985"/>
                  <wp:docPr id="1561573421" name="Picture 27" descr="Canad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anada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4667" cy="835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85767" w14:textId="77777777" w:rsidR="009155F3" w:rsidRPr="00521F48" w:rsidRDefault="009155F3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Compare and contrast the UK with Brazil and Canada</w:t>
            </w:r>
          </w:p>
          <w:p w14:paraId="515DE2FC" w14:textId="77777777" w:rsidR="009155F3" w:rsidRPr="00521F48" w:rsidRDefault="009155F3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 Countries, capitals, key physical &amp; human characteristics of named countries</w:t>
            </w:r>
          </w:p>
          <w:p w14:paraId="3717DAE2" w14:textId="520A6F8D" w:rsidR="009155F3" w:rsidRPr="00521F48" w:rsidRDefault="009155F3" w:rsidP="001B0197">
            <w:pPr>
              <w:spacing w:before="40"/>
              <w:jc w:val="center"/>
              <w:rPr>
                <w:sz w:val="16"/>
                <w:szCs w:val="16"/>
              </w:rPr>
            </w:pPr>
          </w:p>
        </w:tc>
        <w:tc>
          <w:tcPr>
            <w:tcW w:w="4961" w:type="dxa"/>
            <w:shd w:val="clear" w:color="auto" w:fill="C9DFB5"/>
            <w:vAlign w:val="center"/>
          </w:tcPr>
          <w:p w14:paraId="2934ED77" w14:textId="77777777" w:rsidR="009155F3" w:rsidRPr="00521F48" w:rsidRDefault="009155F3" w:rsidP="00CA7CB2">
            <w:pPr>
              <w:jc w:val="center"/>
              <w:rPr>
                <w:rFonts w:ascii="Comic Sans MS" w:hAnsi="Comic Sans MS" w:cs="Arial"/>
                <w:b/>
                <w:bCs/>
                <w:sz w:val="16"/>
                <w:szCs w:val="16"/>
              </w:rPr>
            </w:pPr>
            <w:r w:rsidRPr="00521F48">
              <w:rPr>
                <w:rFonts w:cs="Arial"/>
                <w:b/>
                <w:bCs/>
                <w:sz w:val="16"/>
                <w:szCs w:val="16"/>
              </w:rPr>
              <w:t>Geographical Skills &amp; Fieldwork</w:t>
            </w:r>
          </w:p>
          <w:p w14:paraId="6E86AE24" w14:textId="77777777" w:rsidR="009155F3" w:rsidRPr="00521F48" w:rsidRDefault="009155F3" w:rsidP="00CA7CB2">
            <w:pPr>
              <w:jc w:val="center"/>
              <w:rPr>
                <w:rFonts w:ascii="Comic Sans MS" w:hAnsi="Comic Sans MS" w:cs="Arial"/>
                <w:b/>
                <w:bCs/>
                <w:color w:val="FFFFFF" w:themeColor="background1"/>
                <w:sz w:val="16"/>
                <w:szCs w:val="16"/>
              </w:rPr>
            </w:pPr>
          </w:p>
          <w:p w14:paraId="3FD398F5" w14:textId="77777777" w:rsidR="009155F3" w:rsidRPr="00521F48" w:rsidRDefault="009155F3">
            <w:pPr>
              <w:spacing w:before="40" w:after="20"/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Our Local Area and the UK</w:t>
            </w:r>
          </w:p>
          <w:p w14:paraId="43C8A7BB" w14:textId="08CF449C" w:rsidR="009155F3" w:rsidRPr="00521F48" w:rsidRDefault="00521F48">
            <w:pPr>
              <w:spacing w:before="40"/>
              <w:jc w:val="center"/>
              <w:rPr>
                <w:sz w:val="16"/>
                <w:szCs w:val="16"/>
              </w:rPr>
            </w:pPr>
            <w:r w:rsidRPr="00521F48">
              <w:rPr>
                <w:noProof/>
                <w:sz w:val="18"/>
                <w:szCs w:val="18"/>
              </w:rPr>
              <w:drawing>
                <wp:inline distT="0" distB="0" distL="0" distR="0" wp14:anchorId="5E97FD51" wp14:editId="404F5764">
                  <wp:extent cx="1561514" cy="875981"/>
                  <wp:effectExtent l="0" t="0" r="635" b="635"/>
                  <wp:docPr id="704075855" name="Picture 28" descr="Five items to keep in your geocaching bag – Official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Five items to keep in your geocaching bag – Official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939" cy="88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D79C03" w14:textId="77777777" w:rsidR="009155F3" w:rsidRPr="00521F48" w:rsidRDefault="009155F3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Geo-caching and OS benchmarks- using mapping correctly. </w:t>
            </w:r>
          </w:p>
          <w:p w14:paraId="0188C1DC" w14:textId="77777777" w:rsidR="009155F3" w:rsidRPr="00521F48" w:rsidRDefault="009155F3" w:rsidP="00CA7CB2">
            <w:pPr>
              <w:jc w:val="center"/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>VISIT: geocaching and OS benchmark hunting in the local area (walking distance)</w:t>
            </w:r>
          </w:p>
          <w:p w14:paraId="7681D32F" w14:textId="5FEA188A" w:rsidR="009155F3" w:rsidRPr="00521F48" w:rsidRDefault="009155F3" w:rsidP="00CA7CB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521F48">
              <w:rPr>
                <w:rFonts w:cs="Arial"/>
                <w:sz w:val="16"/>
                <w:szCs w:val="16"/>
              </w:rPr>
              <w:t xml:space="preserve">Orienteering at </w:t>
            </w:r>
            <w:proofErr w:type="spellStart"/>
            <w:r w:rsidRPr="00521F48">
              <w:rPr>
                <w:rFonts w:cs="Arial"/>
                <w:sz w:val="16"/>
                <w:szCs w:val="16"/>
              </w:rPr>
              <w:t>Bag</w:t>
            </w:r>
            <w:r w:rsidR="00521F48" w:rsidRPr="00521F48">
              <w:rPr>
                <w:rFonts w:cs="Arial"/>
                <w:sz w:val="16"/>
                <w:szCs w:val="16"/>
              </w:rPr>
              <w:t>g</w:t>
            </w:r>
            <w:r w:rsidRPr="00521F48">
              <w:rPr>
                <w:rFonts w:cs="Arial"/>
                <w:sz w:val="16"/>
                <w:szCs w:val="16"/>
              </w:rPr>
              <w:t>eridge</w:t>
            </w:r>
            <w:proofErr w:type="spellEnd"/>
            <w:r w:rsidRPr="00521F48">
              <w:rPr>
                <w:rFonts w:cs="Arial"/>
                <w:sz w:val="16"/>
                <w:szCs w:val="16"/>
              </w:rPr>
              <w:t xml:space="preserve"> Country park </w:t>
            </w:r>
          </w:p>
          <w:p w14:paraId="339FCED7" w14:textId="75665387" w:rsidR="009155F3" w:rsidRPr="00521F48" w:rsidRDefault="009155F3" w:rsidP="009632E6">
            <w:pPr>
              <w:spacing w:before="40"/>
              <w:jc w:val="center"/>
              <w:rPr>
                <w:sz w:val="16"/>
                <w:szCs w:val="16"/>
              </w:rPr>
            </w:pPr>
          </w:p>
        </w:tc>
      </w:tr>
      <w:tr w:rsidR="00521F48" w:rsidRPr="00521F48" w14:paraId="7CF12AFD" w14:textId="77777777" w:rsidTr="00521F48">
        <w:tc>
          <w:tcPr>
            <w:tcW w:w="1560" w:type="dxa"/>
            <w:shd w:val="clear" w:color="auto" w:fill="EB999D"/>
          </w:tcPr>
          <w:p w14:paraId="62E33A84" w14:textId="77777777" w:rsidR="00CA7CB2" w:rsidRPr="00521F48" w:rsidRDefault="00CA7CB2" w:rsidP="00CA7CB2">
            <w:pPr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521F48">
              <w:rPr>
                <w:rFonts w:cs="Arial"/>
                <w:b/>
                <w:sz w:val="16"/>
                <w:szCs w:val="16"/>
              </w:rPr>
              <w:t>Y6 Prior learning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4248B3A4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734938848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Continents and Oceans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7A2084AC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451366746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3: Mountains in the UK 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4C8EC27B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594777241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5: Local area: changing land use over time.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1BC7B63D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951477622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5: Mountain biomes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57A6F58F" w14:textId="77777777" w:rsidR="00CA7CB2" w:rsidRPr="00521F48" w:rsidRDefault="00CA7CB2" w:rsidP="00CA7CB2">
            <w:pPr>
              <w:rPr>
                <w:rFonts w:ascii="Comic Sans MS" w:hAnsi="Comic Sans MS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5: Our fragile World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3B276004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281543368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color w:val="000000"/>
                <w:sz w:val="16"/>
                <w:szCs w:val="16"/>
              </w:rPr>
              <w:t>Year 1: Cold Places</w:t>
            </w:r>
            <w:r w:rsidRPr="00521F48">
              <w:rPr>
                <w:rStyle w:val="eop"/>
                <w:rFonts w:cs="Segoe UI"/>
                <w:color w:val="000000"/>
                <w:sz w:val="16"/>
                <w:szCs w:val="16"/>
              </w:rPr>
              <w:t> </w:t>
            </w:r>
          </w:p>
          <w:p w14:paraId="709B56F6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888807026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color w:val="000000"/>
                <w:sz w:val="16"/>
                <w:szCs w:val="16"/>
              </w:rPr>
              <w:t>Year 2: Continents and Oceans. </w:t>
            </w:r>
            <w:r w:rsidRPr="00521F48">
              <w:rPr>
                <w:rStyle w:val="eop"/>
                <w:rFonts w:cs="Segoe UI"/>
                <w:color w:val="000000"/>
                <w:sz w:val="16"/>
                <w:szCs w:val="16"/>
              </w:rPr>
              <w:t> </w:t>
            </w:r>
          </w:p>
          <w:p w14:paraId="12640F96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257059449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color w:val="000000"/>
                <w:sz w:val="16"/>
                <w:szCs w:val="16"/>
              </w:rPr>
              <w:t>Year 4: How Geographers zone the World. </w:t>
            </w:r>
            <w:r w:rsidRPr="00521F48">
              <w:rPr>
                <w:rStyle w:val="eop"/>
                <w:rFonts w:cs="Segoe UI"/>
                <w:color w:val="000000"/>
                <w:sz w:val="16"/>
                <w:szCs w:val="16"/>
              </w:rPr>
              <w:t> </w:t>
            </w:r>
          </w:p>
          <w:p w14:paraId="23B6967B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536431210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color w:val="000000"/>
                <w:sz w:val="16"/>
                <w:szCs w:val="16"/>
              </w:rPr>
              <w:t>Year 5: Local Area: trade links</w:t>
            </w:r>
            <w:r w:rsidRPr="00521F48">
              <w:rPr>
                <w:rStyle w:val="eop"/>
                <w:rFonts w:cs="Segoe UI"/>
                <w:color w:val="000000"/>
                <w:sz w:val="16"/>
                <w:szCs w:val="16"/>
              </w:rPr>
              <w:t> </w:t>
            </w:r>
          </w:p>
          <w:p w14:paraId="2EB7ADDF" w14:textId="77777777" w:rsidR="00CA7CB2" w:rsidRPr="00521F48" w:rsidRDefault="00CA7CB2" w:rsidP="00CA7CB2">
            <w:pPr>
              <w:rPr>
                <w:rFonts w:ascii="Comic Sans MS" w:hAnsi="Comic Sans MS" w:cs="Arial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color w:val="000000"/>
                <w:sz w:val="16"/>
                <w:szCs w:val="16"/>
              </w:rPr>
              <w:t>Year 6: Energy and Sustainability </w:t>
            </w:r>
            <w:r w:rsidRPr="00521F48">
              <w:rPr>
                <w:rStyle w:val="eop"/>
                <w:rFonts w:cs="Segoe U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B999D"/>
          </w:tcPr>
          <w:p w14:paraId="57961EE6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1713190527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1: School grounds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352C440F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731735695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2: Wish you were here!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7E3BB981" w14:textId="77777777" w:rsidR="00CA7CB2" w:rsidRPr="00521F48" w:rsidRDefault="00CA7CB2" w:rsidP="00CA7CB2">
            <w:pPr>
              <w:pStyle w:val="paragraph"/>
              <w:spacing w:before="0" w:beforeAutospacing="0" w:after="0" w:afterAutospacing="0"/>
              <w:textAlignment w:val="baseline"/>
              <w:divId w:val="530069650"/>
              <w:rPr>
                <w:rFonts w:ascii="Comic Sans MS" w:hAnsi="Comic Sans MS" w:cs="Segoe UI"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3: How are regions in the UK similar and different?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  <w:p w14:paraId="544883B2" w14:textId="77777777" w:rsidR="00CA7CB2" w:rsidRPr="00521F48" w:rsidRDefault="00CA7CB2" w:rsidP="00CA7CB2">
            <w:pPr>
              <w:rPr>
                <w:rFonts w:ascii="Comic Sans MS" w:hAnsi="Comic Sans MS" w:cs="Arial"/>
                <w:noProof/>
                <w:sz w:val="16"/>
                <w:szCs w:val="16"/>
              </w:rPr>
            </w:pPr>
            <w:r w:rsidRPr="00521F48">
              <w:rPr>
                <w:rStyle w:val="normaltextrun"/>
                <w:rFonts w:cs="Segoe UI"/>
                <w:sz w:val="16"/>
                <w:szCs w:val="16"/>
              </w:rPr>
              <w:t>Year 5: Local area study: Trade</w:t>
            </w:r>
            <w:r w:rsidRPr="00521F48">
              <w:rPr>
                <w:rStyle w:val="eop"/>
                <w:rFonts w:cs="Segoe UI"/>
                <w:sz w:val="16"/>
                <w:szCs w:val="16"/>
              </w:rPr>
              <w:t> </w:t>
            </w:r>
          </w:p>
        </w:tc>
      </w:tr>
    </w:tbl>
    <w:p w14:paraId="7B733F2D" w14:textId="77777777" w:rsidR="00521F48" w:rsidRPr="00521F48" w:rsidRDefault="00521F48">
      <w:pPr>
        <w:jc w:val="center"/>
        <w:rPr>
          <w:b/>
          <w:color w:val="557A32"/>
          <w:sz w:val="16"/>
          <w:szCs w:val="16"/>
        </w:rPr>
      </w:pPr>
    </w:p>
    <w:p w14:paraId="4B0B1842" w14:textId="32BC436B" w:rsidR="00D533F4" w:rsidRPr="00521F48" w:rsidRDefault="00000000">
      <w:pPr>
        <w:jc w:val="center"/>
        <w:rPr>
          <w:sz w:val="16"/>
          <w:szCs w:val="16"/>
        </w:rPr>
      </w:pPr>
      <w:r w:rsidRPr="00521F48">
        <w:rPr>
          <w:b/>
          <w:color w:val="557A32"/>
          <w:sz w:val="16"/>
          <w:szCs w:val="16"/>
        </w:rPr>
        <w:t>GEOGRAPHY GOLDEN THREADS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92"/>
        <w:gridCol w:w="2792"/>
        <w:gridCol w:w="2792"/>
        <w:gridCol w:w="2792"/>
        <w:gridCol w:w="2792"/>
      </w:tblGrid>
      <w:tr w:rsidR="00D533F4" w:rsidRPr="00521F48" w14:paraId="432483F6" w14:textId="77777777">
        <w:trPr>
          <w:jc w:val="center"/>
        </w:trPr>
        <w:tc>
          <w:tcPr>
            <w:tcW w:w="2792" w:type="dxa"/>
            <w:shd w:val="clear" w:color="auto" w:fill="C9DFB5"/>
            <w:vAlign w:val="center"/>
          </w:tcPr>
          <w:p w14:paraId="03AE68A2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Our Local Area and the UK</w:t>
            </w:r>
          </w:p>
        </w:tc>
        <w:tc>
          <w:tcPr>
            <w:tcW w:w="2792" w:type="dxa"/>
            <w:shd w:val="clear" w:color="auto" w:fill="C7D9EE"/>
            <w:vAlign w:val="center"/>
          </w:tcPr>
          <w:p w14:paraId="54F0BB5C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315C8A"/>
                <w:sz w:val="16"/>
                <w:szCs w:val="16"/>
              </w:rPr>
              <w:t>The Wider World and Place</w:t>
            </w:r>
          </w:p>
        </w:tc>
        <w:tc>
          <w:tcPr>
            <w:tcW w:w="2792" w:type="dxa"/>
            <w:shd w:val="clear" w:color="auto" w:fill="F2D5A7"/>
            <w:vAlign w:val="center"/>
          </w:tcPr>
          <w:p w14:paraId="32508E37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9A6422"/>
                <w:sz w:val="16"/>
                <w:szCs w:val="16"/>
              </w:rPr>
              <w:t>Weather, Climate and Biomes</w:t>
            </w:r>
          </w:p>
        </w:tc>
        <w:tc>
          <w:tcPr>
            <w:tcW w:w="2792" w:type="dxa"/>
            <w:shd w:val="clear" w:color="auto" w:fill="D7C9E8"/>
            <w:vAlign w:val="center"/>
          </w:tcPr>
          <w:p w14:paraId="576CACFF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694B87"/>
                <w:sz w:val="16"/>
                <w:szCs w:val="16"/>
              </w:rPr>
              <w:t>Landforms, Rivers and Natural Processes</w:t>
            </w:r>
          </w:p>
        </w:tc>
        <w:tc>
          <w:tcPr>
            <w:tcW w:w="2792" w:type="dxa"/>
            <w:shd w:val="clear" w:color="auto" w:fill="E7C4C8"/>
            <w:vAlign w:val="center"/>
          </w:tcPr>
          <w:p w14:paraId="7F358461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843A49"/>
                <w:sz w:val="16"/>
                <w:szCs w:val="16"/>
              </w:rPr>
              <w:t>People, Resources and Sustainability</w:t>
            </w:r>
          </w:p>
        </w:tc>
      </w:tr>
    </w:tbl>
    <w:p w14:paraId="6AE73E9E" w14:textId="77777777" w:rsidR="00140F9B" w:rsidRPr="00521F48" w:rsidRDefault="00140F9B">
      <w:pPr>
        <w:rPr>
          <w:sz w:val="16"/>
          <w:szCs w:val="16"/>
        </w:rPr>
      </w:pPr>
    </w:p>
    <w:p w14:paraId="445A33D3" w14:textId="77777777" w:rsidR="00D533F4" w:rsidRPr="00521F48" w:rsidRDefault="00D533F4">
      <w:pPr>
        <w:rPr>
          <w:sz w:val="16"/>
          <w:szCs w:val="16"/>
        </w:rPr>
        <w:sectPr w:rsidR="00D533F4" w:rsidRPr="00521F48">
          <w:pgSz w:w="16834" w:h="11909" w:orient="landscape"/>
          <w:pgMar w:top="504" w:right="504" w:bottom="504" w:left="504" w:header="708" w:footer="708" w:gutter="0"/>
          <w:cols w:space="708"/>
          <w:docGrid w:linePitch="360"/>
        </w:sectPr>
      </w:pPr>
    </w:p>
    <w:p w14:paraId="53830C61" w14:textId="77777777" w:rsidR="00D533F4" w:rsidRPr="00521F48" w:rsidRDefault="00000000">
      <w:pPr>
        <w:jc w:val="center"/>
        <w:rPr>
          <w:sz w:val="16"/>
          <w:szCs w:val="16"/>
        </w:rPr>
      </w:pPr>
      <w:r w:rsidRPr="00521F48">
        <w:rPr>
          <w:b/>
          <w:color w:val="557A32"/>
          <w:sz w:val="16"/>
          <w:szCs w:val="16"/>
        </w:rPr>
        <w:lastRenderedPageBreak/>
        <w:t>WPS GEOGRAPHY - CURRICULUM STRUCTURE</w:t>
      </w:r>
    </w:p>
    <w:p w14:paraId="657EC033" w14:textId="77777777" w:rsidR="00D533F4" w:rsidRPr="00521F48" w:rsidRDefault="00000000" w:rsidP="00521F48">
      <w:pPr>
        <w:jc w:val="center"/>
        <w:rPr>
          <w:sz w:val="16"/>
          <w:szCs w:val="16"/>
        </w:rPr>
      </w:pPr>
      <w:r w:rsidRPr="00521F48">
        <w:rPr>
          <w:b/>
          <w:color w:val="557A32"/>
          <w:sz w:val="16"/>
          <w:szCs w:val="16"/>
        </w:rPr>
        <w:t>Core geographical strands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04"/>
        <w:gridCol w:w="3976"/>
        <w:gridCol w:w="3976"/>
        <w:gridCol w:w="3960"/>
      </w:tblGrid>
      <w:tr w:rsidR="00D533F4" w:rsidRPr="00521F48" w14:paraId="1E770B2F" w14:textId="77777777">
        <w:trPr>
          <w:jc w:val="center"/>
        </w:trPr>
        <w:tc>
          <w:tcPr>
            <w:tcW w:w="5616" w:type="dxa"/>
          </w:tcPr>
          <w:p w14:paraId="4AA051FF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Locational Knowledge</w:t>
            </w:r>
          </w:p>
          <w:p w14:paraId="03768BF1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Knowing where places are and developing an increasingly secure mental map of the UK and wider world.</w:t>
            </w:r>
          </w:p>
        </w:tc>
        <w:tc>
          <w:tcPr>
            <w:tcW w:w="5616" w:type="dxa"/>
          </w:tcPr>
          <w:p w14:paraId="75E34A07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Place Knowledge</w:t>
            </w:r>
          </w:p>
          <w:p w14:paraId="2B9BF890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Understanding what places are like and comparing similarities and differences between places.</w:t>
            </w:r>
          </w:p>
        </w:tc>
        <w:tc>
          <w:tcPr>
            <w:tcW w:w="5616" w:type="dxa"/>
          </w:tcPr>
          <w:p w14:paraId="199B7645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Human and Physical Geography</w:t>
            </w:r>
          </w:p>
          <w:p w14:paraId="7C14F341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Understanding the human and physical features and processes that shape places and environments.</w:t>
            </w:r>
          </w:p>
        </w:tc>
        <w:tc>
          <w:tcPr>
            <w:tcW w:w="5616" w:type="dxa"/>
          </w:tcPr>
          <w:p w14:paraId="4AC4FBAD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Geographical Skills and Fieldwork</w:t>
            </w:r>
          </w:p>
          <w:p w14:paraId="01F7E774" w14:textId="77777777" w:rsidR="00D533F4" w:rsidRPr="00521F48" w:rsidRDefault="00000000">
            <w:pPr>
              <w:jc w:val="center"/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Using maps, photographs, compass directions, observations and fieldwork to investigate places.</w:t>
            </w:r>
          </w:p>
        </w:tc>
      </w:tr>
    </w:tbl>
    <w:p w14:paraId="57F4CCD6" w14:textId="77777777" w:rsidR="00D533F4" w:rsidRPr="00521F48" w:rsidRDefault="00000000" w:rsidP="00521F48">
      <w:pPr>
        <w:jc w:val="center"/>
        <w:rPr>
          <w:sz w:val="16"/>
          <w:szCs w:val="16"/>
        </w:rPr>
      </w:pPr>
      <w:r w:rsidRPr="00521F48">
        <w:rPr>
          <w:b/>
          <w:color w:val="557A32"/>
          <w:sz w:val="16"/>
          <w:szCs w:val="16"/>
        </w:rPr>
        <w:t>Golden thread progression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5611"/>
        <w:gridCol w:w="768"/>
        <w:gridCol w:w="7032"/>
      </w:tblGrid>
      <w:tr w:rsidR="00D533F4" w:rsidRPr="00521F48" w14:paraId="4D5893E2" w14:textId="77777777" w:rsidTr="00521F48">
        <w:trPr>
          <w:jc w:val="center"/>
        </w:trPr>
        <w:tc>
          <w:tcPr>
            <w:tcW w:w="2405" w:type="dxa"/>
          </w:tcPr>
          <w:p w14:paraId="65631883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Golden Thread</w:t>
            </w:r>
          </w:p>
        </w:tc>
        <w:tc>
          <w:tcPr>
            <w:tcW w:w="5611" w:type="dxa"/>
          </w:tcPr>
          <w:p w14:paraId="25B05393" w14:textId="03927B18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 xml:space="preserve">What children </w:t>
            </w:r>
            <w:r w:rsidR="00521F48" w:rsidRPr="00521F48">
              <w:rPr>
                <w:b/>
                <w:color w:val="557A32"/>
                <w:sz w:val="16"/>
                <w:szCs w:val="16"/>
              </w:rPr>
              <w:t>learn</w:t>
            </w:r>
          </w:p>
        </w:tc>
        <w:tc>
          <w:tcPr>
            <w:tcW w:w="768" w:type="dxa"/>
          </w:tcPr>
          <w:p w14:paraId="7882FD26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Year group</w:t>
            </w:r>
          </w:p>
        </w:tc>
        <w:tc>
          <w:tcPr>
            <w:tcW w:w="7032" w:type="dxa"/>
          </w:tcPr>
          <w:p w14:paraId="54369756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Where we see it</w:t>
            </w:r>
          </w:p>
        </w:tc>
      </w:tr>
      <w:tr w:rsidR="00D533F4" w:rsidRPr="00521F48" w14:paraId="3B5449DF" w14:textId="77777777" w:rsidTr="00521F48">
        <w:trPr>
          <w:jc w:val="center"/>
        </w:trPr>
        <w:tc>
          <w:tcPr>
            <w:tcW w:w="2405" w:type="dxa"/>
            <w:vMerge w:val="restart"/>
            <w:shd w:val="clear" w:color="auto" w:fill="C9DFB5"/>
          </w:tcPr>
          <w:p w14:paraId="5A2E368B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557A32"/>
                <w:sz w:val="16"/>
                <w:szCs w:val="16"/>
              </w:rPr>
              <w:t>Our Local Area and the UK</w:t>
            </w:r>
          </w:p>
          <w:p w14:paraId="39EF4C7C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2C5610A8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CC9CE2D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64F789AF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0769E9CD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053B0E2E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 w:val="restart"/>
            <w:shd w:val="clear" w:color="auto" w:fill="C9DFB5"/>
          </w:tcPr>
          <w:p w14:paraId="459BB0BC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How our immediate locality connects to regions and countries across the UK.</w:t>
            </w:r>
          </w:p>
          <w:p w14:paraId="00D7F4B7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7D3D0D7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13FFC970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56DF79F8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56570658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639B4358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56737DF4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EYFS</w:t>
            </w:r>
          </w:p>
        </w:tc>
        <w:tc>
          <w:tcPr>
            <w:tcW w:w="7032" w:type="dxa"/>
          </w:tcPr>
          <w:p w14:paraId="27B3E491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People, Culture &amp; Communities and familiar places.</w:t>
            </w:r>
          </w:p>
        </w:tc>
      </w:tr>
      <w:tr w:rsidR="00D533F4" w:rsidRPr="00521F48" w14:paraId="2998C27A" w14:textId="77777777" w:rsidTr="00521F48">
        <w:trPr>
          <w:jc w:val="center"/>
        </w:trPr>
        <w:tc>
          <w:tcPr>
            <w:tcW w:w="2405" w:type="dxa"/>
            <w:vMerge/>
          </w:tcPr>
          <w:p w14:paraId="2BA2B685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1C40E33C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005A4340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1</w:t>
            </w:r>
          </w:p>
        </w:tc>
        <w:tc>
          <w:tcPr>
            <w:tcW w:w="7032" w:type="dxa"/>
          </w:tcPr>
          <w:p w14:paraId="21D2A88C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School grounds, local area and the four countries of the UK.</w:t>
            </w:r>
          </w:p>
        </w:tc>
      </w:tr>
      <w:tr w:rsidR="00D533F4" w:rsidRPr="00521F48" w14:paraId="136FC851" w14:textId="77777777" w:rsidTr="00521F48">
        <w:trPr>
          <w:jc w:val="center"/>
        </w:trPr>
        <w:tc>
          <w:tcPr>
            <w:tcW w:w="2405" w:type="dxa"/>
            <w:vMerge/>
          </w:tcPr>
          <w:p w14:paraId="64698C59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403A1DDB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10982723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2</w:t>
            </w:r>
          </w:p>
        </w:tc>
        <w:tc>
          <w:tcPr>
            <w:tcW w:w="7032" w:type="dxa"/>
          </w:tcPr>
          <w:p w14:paraId="3822359E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 xml:space="preserve">Dudley and </w:t>
            </w:r>
            <w:proofErr w:type="spellStart"/>
            <w:r w:rsidRPr="00521F48">
              <w:rPr>
                <w:sz w:val="16"/>
                <w:szCs w:val="16"/>
              </w:rPr>
              <w:t>Weston-super-Mare</w:t>
            </w:r>
            <w:proofErr w:type="spellEnd"/>
            <w:r w:rsidRPr="00521F48">
              <w:rPr>
                <w:sz w:val="16"/>
                <w:szCs w:val="16"/>
              </w:rPr>
              <w:t>; using maps and photographs to compare UK places.</w:t>
            </w:r>
          </w:p>
        </w:tc>
      </w:tr>
      <w:tr w:rsidR="00D533F4" w:rsidRPr="00521F48" w14:paraId="51C16462" w14:textId="77777777" w:rsidTr="00521F48">
        <w:trPr>
          <w:jc w:val="center"/>
        </w:trPr>
        <w:tc>
          <w:tcPr>
            <w:tcW w:w="2405" w:type="dxa"/>
            <w:vMerge/>
          </w:tcPr>
          <w:p w14:paraId="42647DB4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243737A9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755F1CFE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3</w:t>
            </w:r>
          </w:p>
        </w:tc>
        <w:tc>
          <w:tcPr>
            <w:tcW w:w="7032" w:type="dxa"/>
          </w:tcPr>
          <w:p w14:paraId="5CE82ADE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UK regions and counties surrounding the West Midlands.</w:t>
            </w:r>
          </w:p>
        </w:tc>
      </w:tr>
      <w:tr w:rsidR="00D533F4" w:rsidRPr="00521F48" w14:paraId="1A6C2429" w14:textId="77777777" w:rsidTr="00521F48">
        <w:trPr>
          <w:jc w:val="center"/>
        </w:trPr>
        <w:tc>
          <w:tcPr>
            <w:tcW w:w="2405" w:type="dxa"/>
            <w:vMerge/>
          </w:tcPr>
          <w:p w14:paraId="0334E65C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1F761A56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10DD1097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4</w:t>
            </w:r>
          </w:p>
        </w:tc>
        <w:tc>
          <w:tcPr>
            <w:tcW w:w="7032" w:type="dxa"/>
          </w:tcPr>
          <w:p w14:paraId="0BD235F1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Links back to UK regions while comparing the UK with European countries.</w:t>
            </w:r>
          </w:p>
        </w:tc>
      </w:tr>
      <w:tr w:rsidR="00D533F4" w:rsidRPr="00521F48" w14:paraId="291308D8" w14:textId="77777777" w:rsidTr="00521F48">
        <w:trPr>
          <w:jc w:val="center"/>
        </w:trPr>
        <w:tc>
          <w:tcPr>
            <w:tcW w:w="2405" w:type="dxa"/>
            <w:vMerge/>
          </w:tcPr>
          <w:p w14:paraId="41B408EB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32C6F8E9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1647DECF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5</w:t>
            </w:r>
          </w:p>
        </w:tc>
        <w:tc>
          <w:tcPr>
            <w:tcW w:w="7032" w:type="dxa"/>
          </w:tcPr>
          <w:p w14:paraId="5E3B6EB5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Local area study: trade, economics and how the area has changed over time.</w:t>
            </w:r>
          </w:p>
        </w:tc>
      </w:tr>
      <w:tr w:rsidR="00D533F4" w:rsidRPr="00521F48" w14:paraId="0BC85811" w14:textId="77777777" w:rsidTr="00521F48">
        <w:trPr>
          <w:jc w:val="center"/>
        </w:trPr>
        <w:tc>
          <w:tcPr>
            <w:tcW w:w="2405" w:type="dxa"/>
            <w:vMerge/>
          </w:tcPr>
          <w:p w14:paraId="5A47204E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75AF485E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60783DE6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6</w:t>
            </w:r>
          </w:p>
        </w:tc>
        <w:tc>
          <w:tcPr>
            <w:tcW w:w="7032" w:type="dxa"/>
          </w:tcPr>
          <w:p w14:paraId="7FEB9537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Geocaching, OS benchmarks and orienteering in the local area.</w:t>
            </w:r>
          </w:p>
        </w:tc>
      </w:tr>
      <w:tr w:rsidR="00D533F4" w:rsidRPr="00521F48" w14:paraId="26BEBCAF" w14:textId="77777777" w:rsidTr="00521F48">
        <w:trPr>
          <w:jc w:val="center"/>
        </w:trPr>
        <w:tc>
          <w:tcPr>
            <w:tcW w:w="2405" w:type="dxa"/>
            <w:vMerge w:val="restart"/>
            <w:shd w:val="clear" w:color="auto" w:fill="C7D9EE"/>
          </w:tcPr>
          <w:p w14:paraId="1FE74C09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315C8A"/>
                <w:sz w:val="16"/>
                <w:szCs w:val="16"/>
              </w:rPr>
              <w:t>The Wider World and Place</w:t>
            </w:r>
          </w:p>
          <w:p w14:paraId="075CB02B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09DF0C42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4CE60104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2EC1C368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5A723529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6A6E5190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 w:val="restart"/>
            <w:shd w:val="clear" w:color="auto" w:fill="C7D9EE"/>
          </w:tcPr>
          <w:p w14:paraId="253C0231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Where places are, what they are like and how they compare across the world.</w:t>
            </w:r>
          </w:p>
          <w:p w14:paraId="0A2CD577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505EA87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F033500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391539DC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E59864F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4B82794A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6773D7A2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EYFS</w:t>
            </w:r>
          </w:p>
        </w:tc>
        <w:tc>
          <w:tcPr>
            <w:tcW w:w="7032" w:type="dxa"/>
          </w:tcPr>
          <w:p w14:paraId="62245431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People, Culture &amp; Communities provides the foundation for understanding different places.</w:t>
            </w:r>
          </w:p>
        </w:tc>
      </w:tr>
      <w:tr w:rsidR="00D533F4" w:rsidRPr="00521F48" w14:paraId="669988ED" w14:textId="77777777" w:rsidTr="00521F48">
        <w:trPr>
          <w:jc w:val="center"/>
        </w:trPr>
        <w:tc>
          <w:tcPr>
            <w:tcW w:w="2405" w:type="dxa"/>
            <w:vMerge/>
          </w:tcPr>
          <w:p w14:paraId="7E595A17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44E2205D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32005AF0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1</w:t>
            </w:r>
          </w:p>
        </w:tc>
        <w:tc>
          <w:tcPr>
            <w:tcW w:w="7032" w:type="dxa"/>
          </w:tcPr>
          <w:p w14:paraId="52AD8A25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UK location knowledge and the Equator, North Pole and South Pole.</w:t>
            </w:r>
          </w:p>
        </w:tc>
      </w:tr>
      <w:tr w:rsidR="00D533F4" w:rsidRPr="00521F48" w14:paraId="0C90D2AE" w14:textId="77777777" w:rsidTr="00521F48">
        <w:trPr>
          <w:jc w:val="center"/>
        </w:trPr>
        <w:tc>
          <w:tcPr>
            <w:tcW w:w="2405" w:type="dxa"/>
            <w:vMerge/>
          </w:tcPr>
          <w:p w14:paraId="2B26E3FC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0E050601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71C40477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2</w:t>
            </w:r>
          </w:p>
        </w:tc>
        <w:tc>
          <w:tcPr>
            <w:tcW w:w="7032" w:type="dxa"/>
          </w:tcPr>
          <w:p w14:paraId="07EC3A9A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Continents and oceans; Australia compared with the local area.</w:t>
            </w:r>
          </w:p>
        </w:tc>
      </w:tr>
      <w:tr w:rsidR="00D533F4" w:rsidRPr="00521F48" w14:paraId="1E950869" w14:textId="77777777" w:rsidTr="00521F48">
        <w:trPr>
          <w:jc w:val="center"/>
        </w:trPr>
        <w:tc>
          <w:tcPr>
            <w:tcW w:w="2405" w:type="dxa"/>
            <w:vMerge/>
          </w:tcPr>
          <w:p w14:paraId="2AEF218C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32E6C483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5A0DA876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3</w:t>
            </w:r>
          </w:p>
        </w:tc>
        <w:tc>
          <w:tcPr>
            <w:tcW w:w="7032" w:type="dxa"/>
          </w:tcPr>
          <w:p w14:paraId="59048CA9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Mapping Europe: countries, capitals and key human and physical characteristics.</w:t>
            </w:r>
          </w:p>
        </w:tc>
      </w:tr>
      <w:tr w:rsidR="00D533F4" w:rsidRPr="00521F48" w14:paraId="0680B196" w14:textId="77777777" w:rsidTr="00521F48">
        <w:trPr>
          <w:jc w:val="center"/>
        </w:trPr>
        <w:tc>
          <w:tcPr>
            <w:tcW w:w="2405" w:type="dxa"/>
            <w:vMerge/>
          </w:tcPr>
          <w:p w14:paraId="567075E4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33678C30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2679D78B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4</w:t>
            </w:r>
          </w:p>
        </w:tc>
        <w:tc>
          <w:tcPr>
            <w:tcW w:w="7032" w:type="dxa"/>
          </w:tcPr>
          <w:p w14:paraId="2B4EBBA0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Comparing the UK with Rome/Italy and Athens/Greece.</w:t>
            </w:r>
          </w:p>
        </w:tc>
      </w:tr>
      <w:tr w:rsidR="00D533F4" w:rsidRPr="00521F48" w14:paraId="0FF33562" w14:textId="77777777" w:rsidTr="00521F48">
        <w:trPr>
          <w:jc w:val="center"/>
        </w:trPr>
        <w:tc>
          <w:tcPr>
            <w:tcW w:w="2405" w:type="dxa"/>
            <w:vMerge/>
          </w:tcPr>
          <w:p w14:paraId="12296D69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5A57052C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576E5362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5</w:t>
            </w:r>
          </w:p>
        </w:tc>
        <w:tc>
          <w:tcPr>
            <w:tcW w:w="7032" w:type="dxa"/>
          </w:tcPr>
          <w:p w14:paraId="3E81ADBE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Comparing the Andes and Alps and locating them within South America and Europe.</w:t>
            </w:r>
          </w:p>
        </w:tc>
      </w:tr>
      <w:tr w:rsidR="00D533F4" w:rsidRPr="00521F48" w14:paraId="0FCAF4E5" w14:textId="77777777" w:rsidTr="00521F48">
        <w:trPr>
          <w:jc w:val="center"/>
        </w:trPr>
        <w:tc>
          <w:tcPr>
            <w:tcW w:w="2405" w:type="dxa"/>
            <w:vMerge/>
          </w:tcPr>
          <w:p w14:paraId="00539E89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22F5AE82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463488AB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6</w:t>
            </w:r>
          </w:p>
        </w:tc>
        <w:tc>
          <w:tcPr>
            <w:tcW w:w="7032" w:type="dxa"/>
          </w:tcPr>
          <w:p w14:paraId="686BEF5F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Comparing the UK with Brazil and Canada, including countries, capitals and key characteristics.</w:t>
            </w:r>
          </w:p>
        </w:tc>
      </w:tr>
      <w:tr w:rsidR="00D533F4" w:rsidRPr="00521F48" w14:paraId="2DD7F18F" w14:textId="77777777" w:rsidTr="00521F48">
        <w:trPr>
          <w:jc w:val="center"/>
        </w:trPr>
        <w:tc>
          <w:tcPr>
            <w:tcW w:w="2405" w:type="dxa"/>
            <w:vMerge w:val="restart"/>
            <w:shd w:val="clear" w:color="auto" w:fill="F2D5A7"/>
          </w:tcPr>
          <w:p w14:paraId="78219F73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9A6422"/>
                <w:sz w:val="16"/>
                <w:szCs w:val="16"/>
              </w:rPr>
              <w:t>Weather, Climate and Biomes</w:t>
            </w:r>
          </w:p>
          <w:p w14:paraId="3CEEE9B3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348859A9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6DE475DE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08ABECE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15C6DA1A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08A9D544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 w:val="restart"/>
            <w:shd w:val="clear" w:color="auto" w:fill="F2D5A7"/>
          </w:tcPr>
          <w:p w14:paraId="76673F8E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How weather and climate vary and how these patterns influence environments and biomes.</w:t>
            </w:r>
          </w:p>
          <w:p w14:paraId="71FE3114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3FADCE44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09CEE63E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61637C56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40A5E8B4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37DD05BA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35317D39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EYFS</w:t>
            </w:r>
          </w:p>
        </w:tc>
        <w:tc>
          <w:tcPr>
            <w:tcW w:w="7032" w:type="dxa"/>
          </w:tcPr>
          <w:p w14:paraId="469DC694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The Natural World.</w:t>
            </w:r>
          </w:p>
        </w:tc>
      </w:tr>
      <w:tr w:rsidR="00D533F4" w:rsidRPr="00521F48" w14:paraId="6B700CA0" w14:textId="77777777" w:rsidTr="00521F48">
        <w:trPr>
          <w:jc w:val="center"/>
        </w:trPr>
        <w:tc>
          <w:tcPr>
            <w:tcW w:w="2405" w:type="dxa"/>
            <w:vMerge/>
          </w:tcPr>
          <w:p w14:paraId="505AD3F7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47827C7A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73EE34AD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1</w:t>
            </w:r>
          </w:p>
        </w:tc>
        <w:tc>
          <w:tcPr>
            <w:tcW w:w="7032" w:type="dxa"/>
          </w:tcPr>
          <w:p w14:paraId="1467C151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Weather around the world; cold places, poles and Equator.</w:t>
            </w:r>
          </w:p>
        </w:tc>
      </w:tr>
      <w:tr w:rsidR="00D533F4" w:rsidRPr="00521F48" w14:paraId="4CF864BB" w14:textId="77777777" w:rsidTr="00521F48">
        <w:trPr>
          <w:jc w:val="center"/>
        </w:trPr>
        <w:tc>
          <w:tcPr>
            <w:tcW w:w="2405" w:type="dxa"/>
            <w:vMerge/>
          </w:tcPr>
          <w:p w14:paraId="44A14BEA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7AEA1829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01ADDA07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2</w:t>
            </w:r>
          </w:p>
        </w:tc>
        <w:tc>
          <w:tcPr>
            <w:tcW w:w="7032" w:type="dxa"/>
          </w:tcPr>
          <w:p w14:paraId="0591FF36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Human and physical comparisons with Australia build awareness of contrasting environments.</w:t>
            </w:r>
          </w:p>
        </w:tc>
      </w:tr>
      <w:tr w:rsidR="00D533F4" w:rsidRPr="00521F48" w14:paraId="31AFACF7" w14:textId="77777777" w:rsidTr="00521F48">
        <w:trPr>
          <w:jc w:val="center"/>
        </w:trPr>
        <w:tc>
          <w:tcPr>
            <w:tcW w:w="2405" w:type="dxa"/>
            <w:vMerge/>
          </w:tcPr>
          <w:p w14:paraId="703D278C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75231DAB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5F36140B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3</w:t>
            </w:r>
          </w:p>
        </w:tc>
        <w:tc>
          <w:tcPr>
            <w:tcW w:w="7032" w:type="dxa"/>
          </w:tcPr>
          <w:p w14:paraId="38ABCBA1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Mountain environments within the UK.</w:t>
            </w:r>
          </w:p>
        </w:tc>
      </w:tr>
      <w:tr w:rsidR="00D533F4" w:rsidRPr="00521F48" w14:paraId="0A55F815" w14:textId="77777777" w:rsidTr="00521F48">
        <w:trPr>
          <w:jc w:val="center"/>
        </w:trPr>
        <w:tc>
          <w:tcPr>
            <w:tcW w:w="2405" w:type="dxa"/>
            <w:vMerge/>
          </w:tcPr>
          <w:p w14:paraId="3B8B5287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6AE9D3DE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2771C8C9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4</w:t>
            </w:r>
          </w:p>
        </w:tc>
        <w:tc>
          <w:tcPr>
            <w:tcW w:w="7032" w:type="dxa"/>
          </w:tcPr>
          <w:p w14:paraId="53309877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Climatic regions and world biomes, with polar and tropical comparisons.</w:t>
            </w:r>
          </w:p>
        </w:tc>
      </w:tr>
      <w:tr w:rsidR="00D533F4" w:rsidRPr="00521F48" w14:paraId="577D6C6E" w14:textId="77777777" w:rsidTr="00521F48">
        <w:trPr>
          <w:jc w:val="center"/>
        </w:trPr>
        <w:tc>
          <w:tcPr>
            <w:tcW w:w="2405" w:type="dxa"/>
            <w:vMerge/>
          </w:tcPr>
          <w:p w14:paraId="1F1AF1DB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67BD292F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5EE1ECFA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5</w:t>
            </w:r>
          </w:p>
        </w:tc>
        <w:tc>
          <w:tcPr>
            <w:tcW w:w="7032" w:type="dxa"/>
          </w:tcPr>
          <w:p w14:paraId="1C4D2B28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Mountain biomes: Andes and Alps, including vegetation and climate.</w:t>
            </w:r>
          </w:p>
        </w:tc>
      </w:tr>
      <w:tr w:rsidR="00D533F4" w:rsidRPr="00521F48" w14:paraId="7ADF8BE8" w14:textId="77777777" w:rsidTr="00521F48">
        <w:trPr>
          <w:jc w:val="center"/>
        </w:trPr>
        <w:tc>
          <w:tcPr>
            <w:tcW w:w="2405" w:type="dxa"/>
            <w:vMerge/>
          </w:tcPr>
          <w:p w14:paraId="01B59C12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2F31056E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06AA0ADC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6</w:t>
            </w:r>
          </w:p>
        </w:tc>
        <w:tc>
          <w:tcPr>
            <w:tcW w:w="7032" w:type="dxa"/>
          </w:tcPr>
          <w:p w14:paraId="446F3F63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Prior learning about climate and biomes supports Energy and Sustainability.</w:t>
            </w:r>
          </w:p>
        </w:tc>
      </w:tr>
      <w:tr w:rsidR="00D533F4" w:rsidRPr="00521F48" w14:paraId="67F89202" w14:textId="77777777" w:rsidTr="00521F48">
        <w:trPr>
          <w:jc w:val="center"/>
        </w:trPr>
        <w:tc>
          <w:tcPr>
            <w:tcW w:w="2405" w:type="dxa"/>
            <w:vMerge w:val="restart"/>
            <w:shd w:val="clear" w:color="auto" w:fill="D7C9E8"/>
          </w:tcPr>
          <w:p w14:paraId="6D074667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694B87"/>
                <w:sz w:val="16"/>
                <w:szCs w:val="16"/>
              </w:rPr>
              <w:t>Landforms, Rivers and Natural Processes</w:t>
            </w:r>
          </w:p>
          <w:p w14:paraId="4B24D8D3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5F9EF6C9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06E5894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5449249E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150EAF2C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6F62E26E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 w:val="restart"/>
            <w:shd w:val="clear" w:color="auto" w:fill="D7C9E8"/>
          </w:tcPr>
          <w:p w14:paraId="3F957FAF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How physical processes shape mountains, rivers, coasts and other landscapes.</w:t>
            </w:r>
          </w:p>
          <w:p w14:paraId="655041CD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52F93E85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3EE0677B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41EEBA7E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E754152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7357E6EA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0E42903A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EYFS</w:t>
            </w:r>
          </w:p>
        </w:tc>
        <w:tc>
          <w:tcPr>
            <w:tcW w:w="7032" w:type="dxa"/>
          </w:tcPr>
          <w:p w14:paraId="2AA3C63B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The Natural World provides early experience of physical environments.</w:t>
            </w:r>
          </w:p>
        </w:tc>
      </w:tr>
      <w:tr w:rsidR="00D533F4" w:rsidRPr="00521F48" w14:paraId="2C616E3E" w14:textId="77777777" w:rsidTr="00521F48">
        <w:trPr>
          <w:jc w:val="center"/>
        </w:trPr>
        <w:tc>
          <w:tcPr>
            <w:tcW w:w="2405" w:type="dxa"/>
            <w:vMerge/>
          </w:tcPr>
          <w:p w14:paraId="460648FE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7A2B122F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61659413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1</w:t>
            </w:r>
          </w:p>
        </w:tc>
        <w:tc>
          <w:tcPr>
            <w:tcW w:w="7032" w:type="dxa"/>
          </w:tcPr>
          <w:p w14:paraId="10EE989D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Weather and cold regions introduce physical features and environmental differences.</w:t>
            </w:r>
          </w:p>
        </w:tc>
      </w:tr>
      <w:tr w:rsidR="00D533F4" w:rsidRPr="00521F48" w14:paraId="7CF0469D" w14:textId="77777777" w:rsidTr="00521F48">
        <w:trPr>
          <w:jc w:val="center"/>
        </w:trPr>
        <w:tc>
          <w:tcPr>
            <w:tcW w:w="2405" w:type="dxa"/>
            <w:vMerge/>
          </w:tcPr>
          <w:p w14:paraId="30CF04A2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10F198F7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1F85F49A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2</w:t>
            </w:r>
          </w:p>
        </w:tc>
        <w:tc>
          <w:tcPr>
            <w:tcW w:w="7032" w:type="dxa"/>
          </w:tcPr>
          <w:p w14:paraId="71058C9D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Comparing human and physical geography in the UK and Australia.</w:t>
            </w:r>
          </w:p>
        </w:tc>
      </w:tr>
      <w:tr w:rsidR="00D533F4" w:rsidRPr="00521F48" w14:paraId="0293F1CB" w14:textId="77777777" w:rsidTr="00521F48">
        <w:trPr>
          <w:jc w:val="center"/>
        </w:trPr>
        <w:tc>
          <w:tcPr>
            <w:tcW w:w="2405" w:type="dxa"/>
            <w:vMerge/>
          </w:tcPr>
          <w:p w14:paraId="28D1DE50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164A5E7C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3E177019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3</w:t>
            </w:r>
          </w:p>
        </w:tc>
        <w:tc>
          <w:tcPr>
            <w:tcW w:w="7032" w:type="dxa"/>
          </w:tcPr>
          <w:p w14:paraId="243439A3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Mountain ranges in the UK, including fieldwork at Wren’s Nest Hill.</w:t>
            </w:r>
          </w:p>
        </w:tc>
      </w:tr>
      <w:tr w:rsidR="00D533F4" w:rsidRPr="00521F48" w14:paraId="4417E748" w14:textId="77777777" w:rsidTr="00521F48">
        <w:trPr>
          <w:jc w:val="center"/>
        </w:trPr>
        <w:tc>
          <w:tcPr>
            <w:tcW w:w="2405" w:type="dxa"/>
            <w:vMerge/>
          </w:tcPr>
          <w:p w14:paraId="00AFA87B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6DDF1ED8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23AF4318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4</w:t>
            </w:r>
          </w:p>
        </w:tc>
        <w:tc>
          <w:tcPr>
            <w:tcW w:w="7032" w:type="dxa"/>
          </w:tcPr>
          <w:p w14:paraId="15ADB57B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River Stour, tributaries, erosion, River Nile comparison and the water cycle; river fieldwork.</w:t>
            </w:r>
          </w:p>
        </w:tc>
      </w:tr>
      <w:tr w:rsidR="00D533F4" w:rsidRPr="00521F48" w14:paraId="4F21BDD1" w14:textId="77777777" w:rsidTr="00521F48">
        <w:trPr>
          <w:jc w:val="center"/>
        </w:trPr>
        <w:tc>
          <w:tcPr>
            <w:tcW w:w="2405" w:type="dxa"/>
            <w:vMerge/>
          </w:tcPr>
          <w:p w14:paraId="64108674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6902ED0D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304CEE8E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5</w:t>
            </w:r>
          </w:p>
        </w:tc>
        <w:tc>
          <w:tcPr>
            <w:tcW w:w="7032" w:type="dxa"/>
          </w:tcPr>
          <w:p w14:paraId="12688778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Volcanoes, tectonic plates, causes and effects; Barrow Hill Nature Reserve visit.</w:t>
            </w:r>
          </w:p>
        </w:tc>
      </w:tr>
      <w:tr w:rsidR="00D533F4" w:rsidRPr="00521F48" w14:paraId="126F80FE" w14:textId="77777777" w:rsidTr="00521F48">
        <w:trPr>
          <w:jc w:val="center"/>
        </w:trPr>
        <w:tc>
          <w:tcPr>
            <w:tcW w:w="2405" w:type="dxa"/>
            <w:vMerge/>
          </w:tcPr>
          <w:p w14:paraId="5C7BCFBE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14DD9D8B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14F19818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6</w:t>
            </w:r>
          </w:p>
        </w:tc>
        <w:tc>
          <w:tcPr>
            <w:tcW w:w="7032" w:type="dxa"/>
          </w:tcPr>
          <w:p w14:paraId="136485D9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Physical geography is applied when considering energy sources and global locations.</w:t>
            </w:r>
          </w:p>
        </w:tc>
      </w:tr>
      <w:tr w:rsidR="00D533F4" w:rsidRPr="00521F48" w14:paraId="0DFBA2A1" w14:textId="77777777" w:rsidTr="00521F48">
        <w:trPr>
          <w:jc w:val="center"/>
        </w:trPr>
        <w:tc>
          <w:tcPr>
            <w:tcW w:w="2405" w:type="dxa"/>
            <w:vMerge w:val="restart"/>
            <w:shd w:val="clear" w:color="auto" w:fill="E7C4C8"/>
          </w:tcPr>
          <w:p w14:paraId="5AB45BBA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color w:val="843A49"/>
                <w:sz w:val="16"/>
                <w:szCs w:val="16"/>
              </w:rPr>
              <w:t>People, Resources and Sustainability</w:t>
            </w:r>
          </w:p>
          <w:p w14:paraId="542FC509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47A6DBA3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6744CF3C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55CF1487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04534FD2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0B29D76D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 w:val="restart"/>
            <w:shd w:val="clear" w:color="auto" w:fill="E7C4C8"/>
          </w:tcPr>
          <w:p w14:paraId="5F3A238C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How people use places and resources, how economies and land use change, and how we can live sustainably.</w:t>
            </w:r>
          </w:p>
          <w:p w14:paraId="54729F7B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4C5D018F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2711968E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68C983A0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15CB7A41" w14:textId="77777777" w:rsidR="00D533F4" w:rsidRPr="00521F48" w:rsidRDefault="00D533F4">
            <w:pPr>
              <w:rPr>
                <w:sz w:val="16"/>
                <w:szCs w:val="16"/>
              </w:rPr>
            </w:pPr>
          </w:p>
          <w:p w14:paraId="3A1DBD05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21E94581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EYFS</w:t>
            </w:r>
          </w:p>
        </w:tc>
        <w:tc>
          <w:tcPr>
            <w:tcW w:w="7032" w:type="dxa"/>
          </w:tcPr>
          <w:p w14:paraId="0D1C33CB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People, Culture &amp; Communities introduces how people live in places.</w:t>
            </w:r>
          </w:p>
        </w:tc>
      </w:tr>
      <w:tr w:rsidR="00D533F4" w:rsidRPr="00521F48" w14:paraId="7DF82843" w14:textId="77777777" w:rsidTr="00521F48">
        <w:trPr>
          <w:jc w:val="center"/>
        </w:trPr>
        <w:tc>
          <w:tcPr>
            <w:tcW w:w="2405" w:type="dxa"/>
            <w:vMerge/>
          </w:tcPr>
          <w:p w14:paraId="099AB097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0E7549E1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449FF8FB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1</w:t>
            </w:r>
          </w:p>
        </w:tc>
        <w:tc>
          <w:tcPr>
            <w:tcW w:w="7032" w:type="dxa"/>
          </w:tcPr>
          <w:p w14:paraId="481F9085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Local area and UK learning begins to connect people with places.</w:t>
            </w:r>
          </w:p>
        </w:tc>
      </w:tr>
      <w:tr w:rsidR="00D533F4" w:rsidRPr="00521F48" w14:paraId="12263320" w14:textId="77777777" w:rsidTr="00521F48">
        <w:trPr>
          <w:jc w:val="center"/>
        </w:trPr>
        <w:tc>
          <w:tcPr>
            <w:tcW w:w="2405" w:type="dxa"/>
            <w:vMerge/>
          </w:tcPr>
          <w:p w14:paraId="342D8C66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526FFAD9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2CF72FD9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2</w:t>
            </w:r>
          </w:p>
        </w:tc>
        <w:tc>
          <w:tcPr>
            <w:tcW w:w="7032" w:type="dxa"/>
          </w:tcPr>
          <w:p w14:paraId="21F36995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Human geography is compared between the local area and Australia.</w:t>
            </w:r>
          </w:p>
        </w:tc>
      </w:tr>
      <w:tr w:rsidR="00D533F4" w:rsidRPr="00521F48" w14:paraId="7A8FD15C" w14:textId="77777777" w:rsidTr="00521F48">
        <w:trPr>
          <w:jc w:val="center"/>
        </w:trPr>
        <w:tc>
          <w:tcPr>
            <w:tcW w:w="2405" w:type="dxa"/>
            <w:vMerge/>
          </w:tcPr>
          <w:p w14:paraId="5E841CBA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0D4EFE10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2A757445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3</w:t>
            </w:r>
          </w:p>
        </w:tc>
        <w:tc>
          <w:tcPr>
            <w:tcW w:w="7032" w:type="dxa"/>
          </w:tcPr>
          <w:p w14:paraId="76FA4757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Human characteristics of European countries are identified alongside physical features.</w:t>
            </w:r>
          </w:p>
        </w:tc>
      </w:tr>
      <w:tr w:rsidR="00D533F4" w:rsidRPr="00521F48" w14:paraId="1E518869" w14:textId="77777777" w:rsidTr="00521F48">
        <w:trPr>
          <w:jc w:val="center"/>
        </w:trPr>
        <w:tc>
          <w:tcPr>
            <w:tcW w:w="2405" w:type="dxa"/>
            <w:vMerge/>
          </w:tcPr>
          <w:p w14:paraId="7A5FA0E4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41AC4F60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0A6DFC28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4</w:t>
            </w:r>
          </w:p>
        </w:tc>
        <w:tc>
          <w:tcPr>
            <w:tcW w:w="7032" w:type="dxa"/>
          </w:tcPr>
          <w:p w14:paraId="386F3BAF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Place comparisons and world regions support understanding of how people live in different environments.</w:t>
            </w:r>
          </w:p>
        </w:tc>
      </w:tr>
      <w:tr w:rsidR="00D533F4" w:rsidRPr="00521F48" w14:paraId="789871A6" w14:textId="77777777" w:rsidTr="00521F48">
        <w:trPr>
          <w:jc w:val="center"/>
        </w:trPr>
        <w:tc>
          <w:tcPr>
            <w:tcW w:w="2405" w:type="dxa"/>
            <w:vMerge/>
          </w:tcPr>
          <w:p w14:paraId="38EAE3D6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26334B5B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18DEA7E5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5</w:t>
            </w:r>
          </w:p>
        </w:tc>
        <w:tc>
          <w:tcPr>
            <w:tcW w:w="7032" w:type="dxa"/>
          </w:tcPr>
          <w:p w14:paraId="30DBBAC2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Trade and economics in the local area; change over time; Our Fragile World.</w:t>
            </w:r>
          </w:p>
        </w:tc>
      </w:tr>
      <w:tr w:rsidR="00D533F4" w:rsidRPr="00521F48" w14:paraId="23248702" w14:textId="77777777" w:rsidTr="00521F48">
        <w:trPr>
          <w:jc w:val="center"/>
        </w:trPr>
        <w:tc>
          <w:tcPr>
            <w:tcW w:w="2405" w:type="dxa"/>
            <w:vMerge/>
          </w:tcPr>
          <w:p w14:paraId="0B4CF0F5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5611" w:type="dxa"/>
            <w:vMerge/>
          </w:tcPr>
          <w:p w14:paraId="21C4A007" w14:textId="77777777" w:rsidR="00D533F4" w:rsidRPr="00521F48" w:rsidRDefault="00D533F4">
            <w:pPr>
              <w:rPr>
                <w:sz w:val="16"/>
                <w:szCs w:val="16"/>
              </w:rPr>
            </w:pPr>
          </w:p>
        </w:tc>
        <w:tc>
          <w:tcPr>
            <w:tcW w:w="768" w:type="dxa"/>
          </w:tcPr>
          <w:p w14:paraId="0F3BE8CA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b/>
                <w:sz w:val="16"/>
                <w:szCs w:val="16"/>
              </w:rPr>
              <w:t>Year 6</w:t>
            </w:r>
          </w:p>
        </w:tc>
        <w:tc>
          <w:tcPr>
            <w:tcW w:w="7032" w:type="dxa"/>
          </w:tcPr>
          <w:p w14:paraId="085E425C" w14:textId="77777777" w:rsidR="00D533F4" w:rsidRPr="00521F48" w:rsidRDefault="00000000">
            <w:pPr>
              <w:rPr>
                <w:sz w:val="16"/>
                <w:szCs w:val="16"/>
              </w:rPr>
            </w:pPr>
            <w:r w:rsidRPr="00521F48">
              <w:rPr>
                <w:sz w:val="16"/>
                <w:szCs w:val="16"/>
              </w:rPr>
              <w:t>Renewable and non-renewable energy, where resources are sourced and used, and sustainability.</w:t>
            </w:r>
          </w:p>
        </w:tc>
      </w:tr>
    </w:tbl>
    <w:p w14:paraId="4B5C2B6C" w14:textId="77777777" w:rsidR="009B1CC2" w:rsidRPr="00521F48" w:rsidRDefault="009B1CC2">
      <w:pPr>
        <w:rPr>
          <w:sz w:val="16"/>
          <w:szCs w:val="16"/>
        </w:rPr>
      </w:pPr>
    </w:p>
    <w:sectPr w:rsidR="009B1CC2" w:rsidRPr="00521F48" w:rsidSect="002A4732">
      <w:pgSz w:w="16834" w:h="11909" w:orient="landscape"/>
      <w:pgMar w:top="504" w:right="504" w:bottom="504" w:left="50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E17DB5"/>
    <w:multiLevelType w:val="multilevel"/>
    <w:tmpl w:val="9E1E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26049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732"/>
    <w:rsid w:val="00140F9B"/>
    <w:rsid w:val="002A4732"/>
    <w:rsid w:val="004A71DD"/>
    <w:rsid w:val="00521F48"/>
    <w:rsid w:val="00723ED2"/>
    <w:rsid w:val="00867BE4"/>
    <w:rsid w:val="008A001B"/>
    <w:rsid w:val="009155F3"/>
    <w:rsid w:val="009852B2"/>
    <w:rsid w:val="009B1CC2"/>
    <w:rsid w:val="00A80F60"/>
    <w:rsid w:val="00CA7CB2"/>
    <w:rsid w:val="00D21BAD"/>
    <w:rsid w:val="00D533F4"/>
    <w:rsid w:val="00E061FE"/>
    <w:rsid w:val="205FD801"/>
    <w:rsid w:val="36333427"/>
    <w:rsid w:val="3A1DDB2B"/>
    <w:rsid w:val="41671A45"/>
    <w:rsid w:val="4F86B468"/>
    <w:rsid w:val="51C2C020"/>
    <w:rsid w:val="5483C544"/>
    <w:rsid w:val="5DF80357"/>
    <w:rsid w:val="7DD8C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7E816"/>
  <w15:chartTrackingRefBased/>
  <w15:docId w15:val="{9E3FD5F2-9747-4B7D-959D-2E86ABB64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732"/>
    <w:rPr>
      <w:rFonts w:ascii="Aptos" w:hAnsi="Apto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4732"/>
    <w:pPr>
      <w:spacing w:after="0" w:line="240" w:lineRule="auto"/>
    </w:pPr>
    <w:rPr>
      <w:rFonts w:ascii="Aptos" w:hAnsi="Apto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061FE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61FE"/>
    <w:rPr>
      <w:rFonts w:ascii="Aptos" w:hAnsi="Aptos"/>
    </w:rPr>
  </w:style>
  <w:style w:type="character" w:customStyle="1" w:styleId="eop">
    <w:name w:val="eop"/>
    <w:basedOn w:val="DefaultParagraphFont"/>
    <w:rsid w:val="00E061FE"/>
    <w:rPr>
      <w:rFonts w:ascii="Aptos" w:hAnsi="Apto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88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2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6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4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5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68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2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4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67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7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6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5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1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5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9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03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2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29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7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36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7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22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4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05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4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3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73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70b09e-4f12-4ac2-88ed-98753741617f">
      <Terms xmlns="http://schemas.microsoft.com/office/infopath/2007/PartnerControls"/>
    </lcf76f155ced4ddcb4097134ff3c332f>
    <TaxCatchAll xmlns="7a9ca912-0e43-4587-a56f-3826208f963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94E03BDAAD142B8544BEDD6B0C519" ma:contentTypeVersion="15" ma:contentTypeDescription="Create a new document." ma:contentTypeScope="" ma:versionID="0114d991f756e85e498adae6886337c6">
  <xsd:schema xmlns:xsd="http://www.w3.org/2001/XMLSchema" xmlns:xs="http://www.w3.org/2001/XMLSchema" xmlns:p="http://schemas.microsoft.com/office/2006/metadata/properties" xmlns:ns2="9b70b09e-4f12-4ac2-88ed-98753741617f" xmlns:ns3="7a9ca912-0e43-4587-a56f-3826208f9635" targetNamespace="http://schemas.microsoft.com/office/2006/metadata/properties" ma:root="true" ma:fieldsID="87d50528bc8ebc8b26c2cccb3011533b" ns2:_="" ns3:_="">
    <xsd:import namespace="9b70b09e-4f12-4ac2-88ed-98753741617f"/>
    <xsd:import namespace="7a9ca912-0e43-4587-a56f-3826208f96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0b09e-4f12-4ac2-88ed-9875374161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f704ec4-7335-4fcf-9ce0-0db5065496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ca912-0e43-4587-a56f-3826208f963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a9c6e9-8ed1-489e-b816-a79d679cd453}" ma:internalName="TaxCatchAll" ma:showField="CatchAllData" ma:web="7a9ca912-0e43-4587-a56f-3826208f96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BEBD69C-DDEB-40CD-A741-A19868CF9B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AF41A9-197A-426F-A369-57164B59C224}">
  <ds:schemaRefs>
    <ds:schemaRef ds:uri="http://schemas.microsoft.com/office/2006/metadata/properties"/>
    <ds:schemaRef ds:uri="http://schemas.microsoft.com/office/infopath/2007/PartnerControls"/>
    <ds:schemaRef ds:uri="9b70b09e-4f12-4ac2-88ed-98753741617f"/>
    <ds:schemaRef ds:uri="7a9ca912-0e43-4587-a56f-3826208f9635"/>
  </ds:schemaRefs>
</ds:datastoreItem>
</file>

<file path=customXml/itemProps3.xml><?xml version="1.0" encoding="utf-8"?>
<ds:datastoreItem xmlns:ds="http://schemas.openxmlformats.org/officeDocument/2006/customXml" ds:itemID="{10FB9BEC-151C-48F5-9A0B-60813EBE13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0b09e-4f12-4ac2-88ed-98753741617f"/>
    <ds:schemaRef ds:uri="7a9ca912-0e43-4587-a56f-3826208f9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Barrett</dc:creator>
  <cp:keywords/>
  <dc:description/>
  <cp:lastModifiedBy>Mrs L Smith</cp:lastModifiedBy>
  <cp:revision>5</cp:revision>
  <dcterms:created xsi:type="dcterms:W3CDTF">2022-10-30T22:27:00Z</dcterms:created>
  <dcterms:modified xsi:type="dcterms:W3CDTF">2026-09-03T22:17:00Z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0x0101000DE94E03BDAAD142B8544BEDD6B0C519</vt:lpwstr>
  </property>
  <property fmtid="{D5CDD505-2E9C-101B-9397-08002B2CF9AE}" pid="3" name="MediaServiceImageTags">
    <vt:lpwstr/>
  </property>
</Properties>
</file>